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C97D" w14:textId="77777777" w:rsidR="00540903" w:rsidRPr="00B5345A" w:rsidRDefault="002F4A5F" w:rsidP="00540903">
      <w:pPr>
        <w:jc w:val="center"/>
        <w:rPr>
          <w:rFonts w:ascii="Comic Sans MS" w:eastAsia="Times New Roman" w:hAnsi="Comic Sans MS"/>
          <w:noProof/>
          <w:sz w:val="24"/>
          <w:szCs w:val="24"/>
        </w:rPr>
      </w:pPr>
      <w:r w:rsidRPr="00B5345A">
        <w:rPr>
          <w:rFonts w:ascii="Comic Sans MS" w:eastAsia="Times New Roman" w:hAnsi="Comic Sans MS"/>
          <w:noProof/>
          <w:sz w:val="24"/>
          <w:szCs w:val="24"/>
          <w:lang w:eastAsia="zh-TW"/>
        </w:rPr>
        <w:drawing>
          <wp:inline distT="0" distB="0" distL="0" distR="0" wp14:anchorId="4188C4AD" wp14:editId="36EDEF99">
            <wp:extent cx="6317615" cy="4711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b="26056"/>
                    <a:stretch>
                      <a:fillRect/>
                    </a:stretch>
                  </pic:blipFill>
                  <pic:spPr bwMode="auto">
                    <a:xfrm>
                      <a:off x="0" y="0"/>
                      <a:ext cx="6317615" cy="471170"/>
                    </a:xfrm>
                    <a:prstGeom prst="rect">
                      <a:avLst/>
                    </a:prstGeom>
                    <a:noFill/>
                    <a:ln>
                      <a:noFill/>
                    </a:ln>
                  </pic:spPr>
                </pic:pic>
              </a:graphicData>
            </a:graphic>
          </wp:inline>
        </w:drawing>
      </w:r>
    </w:p>
    <w:p w14:paraId="2562814D" w14:textId="77777777" w:rsidR="006C6B9F" w:rsidRPr="00B5345A" w:rsidRDefault="00BF5ACA" w:rsidP="00493BBC">
      <w:pPr>
        <w:jc w:val="center"/>
        <w:rPr>
          <w:rFonts w:ascii="Comic Sans MS" w:hAnsi="Comic Sans MS"/>
          <w:sz w:val="24"/>
          <w:szCs w:val="24"/>
        </w:rPr>
      </w:pPr>
      <w:r w:rsidRPr="00B5345A">
        <w:rPr>
          <w:rFonts w:ascii="Comic Sans MS" w:hAnsi="Comic Sans MS"/>
          <w:sz w:val="24"/>
          <w:szCs w:val="24"/>
        </w:rPr>
        <w:t xml:space="preserve">10 Science </w:t>
      </w:r>
      <w:r w:rsidR="00493BBC" w:rsidRPr="00493BBC">
        <w:rPr>
          <w:rFonts w:ascii="Comic Sans MS" w:hAnsi="Comic Sans MS"/>
          <w:b/>
          <w:sz w:val="24"/>
          <w:szCs w:val="24"/>
          <w:u w:val="single"/>
        </w:rPr>
        <w:t>GENETICS</w:t>
      </w:r>
      <w:r w:rsidR="00493BBC">
        <w:rPr>
          <w:rFonts w:ascii="Comic Sans MS" w:hAnsi="Comic Sans MS"/>
          <w:sz w:val="24"/>
          <w:szCs w:val="24"/>
        </w:rPr>
        <w:t xml:space="preserve"> Term 1                                          </w:t>
      </w:r>
      <w:r w:rsidR="00684DE9">
        <w:rPr>
          <w:rFonts w:ascii="Comic Sans MS" w:hAnsi="Comic Sans MS"/>
          <w:sz w:val="24"/>
          <w:szCs w:val="24"/>
        </w:rPr>
        <w:t>Practice Test</w:t>
      </w:r>
    </w:p>
    <w:p w14:paraId="4F0725FD" w14:textId="77777777" w:rsidR="00491A5F" w:rsidRPr="00006D3C" w:rsidRDefault="00684DE9" w:rsidP="00491A5F">
      <w:pPr>
        <w:autoSpaceDE w:val="0"/>
        <w:autoSpaceDN w:val="0"/>
        <w:adjustRightInd w:val="0"/>
        <w:spacing w:after="0" w:line="240" w:lineRule="auto"/>
        <w:rPr>
          <w:rFonts w:cs="Calibri"/>
          <w:sz w:val="24"/>
          <w:szCs w:val="24"/>
        </w:rPr>
      </w:pPr>
      <w:r w:rsidRPr="00006D3C">
        <w:rPr>
          <w:rFonts w:cs="Calibri"/>
          <w:b/>
          <w:sz w:val="24"/>
          <w:szCs w:val="24"/>
        </w:rPr>
        <w:t>1.</w:t>
      </w:r>
      <w:r w:rsidRPr="00006D3C">
        <w:rPr>
          <w:rFonts w:cs="Calibri"/>
          <w:sz w:val="24"/>
          <w:szCs w:val="24"/>
        </w:rPr>
        <w:t xml:space="preserve"> </w:t>
      </w:r>
      <w:r w:rsidR="00491A5F" w:rsidRPr="00006D3C">
        <w:rPr>
          <w:rFonts w:cs="Calibri"/>
          <w:sz w:val="24"/>
          <w:szCs w:val="24"/>
        </w:rPr>
        <w:t>DNA can be described as</w:t>
      </w:r>
    </w:p>
    <w:p w14:paraId="60492B88" w14:textId="77777777" w:rsidR="00491A5F" w:rsidRPr="00006D3C" w:rsidRDefault="00491A5F"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A. </w:t>
      </w:r>
      <w:r w:rsidRPr="00006D3C">
        <w:rPr>
          <w:rFonts w:cs="Calibri"/>
          <w:sz w:val="24"/>
          <w:szCs w:val="24"/>
        </w:rPr>
        <w:t>an expression of a trait</w:t>
      </w:r>
    </w:p>
    <w:p w14:paraId="7217EB54" w14:textId="77777777" w:rsidR="00491A5F" w:rsidRPr="00006D3C" w:rsidRDefault="00491A5F"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B. </w:t>
      </w:r>
      <w:r w:rsidRPr="00006D3C">
        <w:rPr>
          <w:rFonts w:cs="Calibri"/>
          <w:sz w:val="24"/>
          <w:szCs w:val="24"/>
        </w:rPr>
        <w:t>a strand of protein that attacks foreign antigens</w:t>
      </w:r>
    </w:p>
    <w:p w14:paraId="1AABD713" w14:textId="77777777" w:rsidR="00491A5F" w:rsidRPr="00F954B0" w:rsidRDefault="00491A5F" w:rsidP="00493BBC">
      <w:pPr>
        <w:autoSpaceDE w:val="0"/>
        <w:autoSpaceDN w:val="0"/>
        <w:adjustRightInd w:val="0"/>
        <w:spacing w:after="0" w:line="240" w:lineRule="auto"/>
        <w:ind w:firstLine="284"/>
        <w:rPr>
          <w:rFonts w:cs="Calibri"/>
          <w:b/>
          <w:bCs/>
          <w:color w:val="FF0000"/>
          <w:sz w:val="24"/>
          <w:szCs w:val="24"/>
        </w:rPr>
      </w:pPr>
      <w:r w:rsidRPr="00F954B0">
        <w:rPr>
          <w:rFonts w:cs="Calibri"/>
          <w:b/>
          <w:bCs/>
          <w:color w:val="FF0000"/>
          <w:sz w:val="24"/>
          <w:szCs w:val="24"/>
          <w:highlight w:val="yellow"/>
        </w:rPr>
        <w:t>C. a sequence of bases on a sugar-phosphate backbone</w:t>
      </w:r>
    </w:p>
    <w:p w14:paraId="4D66BA8F" w14:textId="77777777" w:rsidR="00491A5F" w:rsidRPr="00006D3C" w:rsidRDefault="00491A5F" w:rsidP="00493BBC">
      <w:pPr>
        <w:ind w:firstLine="284"/>
        <w:rPr>
          <w:rFonts w:cs="Calibri"/>
          <w:sz w:val="24"/>
          <w:szCs w:val="24"/>
        </w:rPr>
      </w:pPr>
      <w:r w:rsidRPr="00006D3C">
        <w:rPr>
          <w:rFonts w:cs="Calibri"/>
          <w:b/>
          <w:bCs/>
          <w:sz w:val="24"/>
          <w:szCs w:val="24"/>
        </w:rPr>
        <w:t xml:space="preserve">D. </w:t>
      </w:r>
      <w:r w:rsidRPr="00006D3C">
        <w:rPr>
          <w:rFonts w:cs="Calibri"/>
          <w:sz w:val="24"/>
          <w:szCs w:val="24"/>
        </w:rPr>
        <w:t>a single stranded unit composed of sugar, phosphate, and a base</w:t>
      </w:r>
    </w:p>
    <w:p w14:paraId="790FE4CD" w14:textId="77777777" w:rsidR="00684DE9" w:rsidRPr="00006D3C" w:rsidRDefault="00684DE9" w:rsidP="00684DE9">
      <w:pPr>
        <w:autoSpaceDE w:val="0"/>
        <w:autoSpaceDN w:val="0"/>
        <w:adjustRightInd w:val="0"/>
        <w:spacing w:after="0" w:line="240" w:lineRule="auto"/>
        <w:rPr>
          <w:rFonts w:cs="Calibri"/>
          <w:sz w:val="24"/>
          <w:szCs w:val="24"/>
        </w:rPr>
      </w:pPr>
      <w:r w:rsidRPr="00006D3C">
        <w:rPr>
          <w:rFonts w:cs="Calibri"/>
          <w:b/>
          <w:sz w:val="24"/>
          <w:szCs w:val="24"/>
        </w:rPr>
        <w:t>2.</w:t>
      </w:r>
      <w:r w:rsidRPr="00006D3C">
        <w:rPr>
          <w:rFonts w:cs="Calibri"/>
          <w:sz w:val="24"/>
          <w:szCs w:val="24"/>
        </w:rPr>
        <w:t xml:space="preserve"> Alternate forms of the same gene are known as</w:t>
      </w:r>
    </w:p>
    <w:p w14:paraId="71C9790B" w14:textId="77777777" w:rsidR="00493BBC" w:rsidRPr="00006D3C" w:rsidRDefault="00493BBC" w:rsidP="00493BBC">
      <w:pPr>
        <w:autoSpaceDE w:val="0"/>
        <w:autoSpaceDN w:val="0"/>
        <w:adjustRightInd w:val="0"/>
        <w:spacing w:after="0" w:line="240" w:lineRule="auto"/>
        <w:ind w:firstLine="284"/>
        <w:rPr>
          <w:rFonts w:cs="Calibri"/>
          <w:b/>
          <w:bCs/>
          <w:sz w:val="24"/>
          <w:szCs w:val="24"/>
        </w:rPr>
        <w:sectPr w:rsidR="00493BBC" w:rsidRPr="00006D3C" w:rsidSect="00493BBC">
          <w:pgSz w:w="11906" w:h="16838"/>
          <w:pgMar w:top="567" w:right="720" w:bottom="720" w:left="720" w:header="708" w:footer="708" w:gutter="0"/>
          <w:cols w:space="708"/>
          <w:docGrid w:linePitch="360"/>
        </w:sectPr>
      </w:pPr>
    </w:p>
    <w:p w14:paraId="59357C7A" w14:textId="77777777" w:rsidR="00684DE9" w:rsidRPr="00F954B0" w:rsidRDefault="00684DE9" w:rsidP="00493BBC">
      <w:pPr>
        <w:autoSpaceDE w:val="0"/>
        <w:autoSpaceDN w:val="0"/>
        <w:adjustRightInd w:val="0"/>
        <w:spacing w:after="0" w:line="240" w:lineRule="auto"/>
        <w:ind w:firstLine="284"/>
        <w:rPr>
          <w:rFonts w:cs="Calibri"/>
          <w:b/>
          <w:bCs/>
          <w:color w:val="FF0000"/>
          <w:sz w:val="24"/>
          <w:szCs w:val="24"/>
        </w:rPr>
      </w:pPr>
      <w:r w:rsidRPr="00F954B0">
        <w:rPr>
          <w:rFonts w:cs="Calibri"/>
          <w:b/>
          <w:bCs/>
          <w:color w:val="FF0000"/>
          <w:sz w:val="24"/>
          <w:szCs w:val="24"/>
          <w:highlight w:val="yellow"/>
        </w:rPr>
        <w:t>A. alleles</w:t>
      </w:r>
    </w:p>
    <w:p w14:paraId="73F53A4B" w14:textId="77777777"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B. </w:t>
      </w:r>
      <w:r w:rsidRPr="00006D3C">
        <w:rPr>
          <w:rFonts w:cs="Calibri"/>
          <w:sz w:val="24"/>
          <w:szCs w:val="24"/>
        </w:rPr>
        <w:t>gametes</w:t>
      </w:r>
    </w:p>
    <w:p w14:paraId="21CA579E" w14:textId="77777777"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C. </w:t>
      </w:r>
      <w:r w:rsidRPr="00006D3C">
        <w:rPr>
          <w:rFonts w:cs="Calibri"/>
          <w:sz w:val="24"/>
          <w:szCs w:val="24"/>
        </w:rPr>
        <w:t>genotypes</w:t>
      </w:r>
    </w:p>
    <w:p w14:paraId="6A90125A" w14:textId="77777777" w:rsidR="00493BBC" w:rsidRPr="00006D3C" w:rsidRDefault="00684DE9" w:rsidP="00493BBC">
      <w:pPr>
        <w:ind w:firstLine="284"/>
        <w:rPr>
          <w:rFonts w:cs="Calibri"/>
          <w:sz w:val="24"/>
          <w:szCs w:val="24"/>
        </w:rPr>
        <w:sectPr w:rsidR="00493BBC" w:rsidRPr="00006D3C" w:rsidSect="00493BBC">
          <w:type w:val="continuous"/>
          <w:pgSz w:w="11906" w:h="16838"/>
          <w:pgMar w:top="567" w:right="720" w:bottom="720" w:left="720" w:header="708" w:footer="708" w:gutter="0"/>
          <w:cols w:num="4" w:space="709"/>
          <w:docGrid w:linePitch="360"/>
        </w:sectPr>
      </w:pPr>
      <w:r w:rsidRPr="00006D3C">
        <w:rPr>
          <w:rFonts w:cs="Calibri"/>
          <w:b/>
          <w:bCs/>
          <w:sz w:val="24"/>
          <w:szCs w:val="24"/>
        </w:rPr>
        <w:t xml:space="preserve">D. </w:t>
      </w:r>
      <w:r w:rsidRPr="00006D3C">
        <w:rPr>
          <w:rFonts w:cs="Calibri"/>
          <w:sz w:val="24"/>
          <w:szCs w:val="24"/>
        </w:rPr>
        <w:t>heterozygotes</w:t>
      </w:r>
    </w:p>
    <w:p w14:paraId="341CEB40" w14:textId="77777777" w:rsidR="00493BBC" w:rsidRPr="00006D3C" w:rsidRDefault="00493BBC" w:rsidP="00684DE9">
      <w:pPr>
        <w:autoSpaceDE w:val="0"/>
        <w:autoSpaceDN w:val="0"/>
        <w:adjustRightInd w:val="0"/>
        <w:spacing w:after="0" w:line="240" w:lineRule="auto"/>
        <w:rPr>
          <w:rFonts w:cs="Calibri"/>
          <w:sz w:val="24"/>
          <w:szCs w:val="24"/>
        </w:rPr>
      </w:pPr>
    </w:p>
    <w:p w14:paraId="5479C6F2" w14:textId="77777777" w:rsidR="00684DE9" w:rsidRPr="00006D3C" w:rsidRDefault="00684DE9" w:rsidP="00684DE9">
      <w:pPr>
        <w:autoSpaceDE w:val="0"/>
        <w:autoSpaceDN w:val="0"/>
        <w:adjustRightInd w:val="0"/>
        <w:spacing w:after="0" w:line="240" w:lineRule="auto"/>
        <w:rPr>
          <w:rFonts w:cs="Calibri"/>
          <w:sz w:val="24"/>
          <w:szCs w:val="24"/>
        </w:rPr>
      </w:pPr>
      <w:r w:rsidRPr="00006D3C">
        <w:rPr>
          <w:rFonts w:cs="Calibri"/>
          <w:b/>
          <w:sz w:val="24"/>
          <w:szCs w:val="24"/>
        </w:rPr>
        <w:t>3.</w:t>
      </w:r>
      <w:r w:rsidRPr="00006D3C">
        <w:rPr>
          <w:rFonts w:cs="Calibri"/>
          <w:sz w:val="24"/>
          <w:szCs w:val="24"/>
        </w:rPr>
        <w:t xml:space="preserve"> The process that produces </w:t>
      </w:r>
      <w:r w:rsidR="00493BBC" w:rsidRPr="00006D3C">
        <w:rPr>
          <w:rFonts w:cs="Calibri"/>
          <w:sz w:val="24"/>
          <w:szCs w:val="24"/>
        </w:rPr>
        <w:t>gametes (sex cells) in the reproductive organs</w:t>
      </w:r>
      <w:r w:rsidRPr="00006D3C">
        <w:rPr>
          <w:rFonts w:cs="Calibri"/>
          <w:sz w:val="24"/>
          <w:szCs w:val="24"/>
        </w:rPr>
        <w:t xml:space="preserve"> is called</w:t>
      </w:r>
    </w:p>
    <w:p w14:paraId="5ED223CE" w14:textId="77777777" w:rsidR="00493BBC" w:rsidRPr="00006D3C" w:rsidRDefault="00493BBC" w:rsidP="00493BBC">
      <w:pPr>
        <w:autoSpaceDE w:val="0"/>
        <w:autoSpaceDN w:val="0"/>
        <w:adjustRightInd w:val="0"/>
        <w:spacing w:after="0" w:line="240" w:lineRule="auto"/>
        <w:ind w:firstLine="284"/>
        <w:rPr>
          <w:rFonts w:cs="Calibri"/>
          <w:b/>
          <w:bCs/>
          <w:sz w:val="24"/>
          <w:szCs w:val="24"/>
        </w:rPr>
        <w:sectPr w:rsidR="00493BBC" w:rsidRPr="00006D3C" w:rsidSect="00493BBC">
          <w:type w:val="continuous"/>
          <w:pgSz w:w="11906" w:h="16838"/>
          <w:pgMar w:top="567" w:right="720" w:bottom="720" w:left="720" w:header="708" w:footer="708" w:gutter="0"/>
          <w:cols w:space="708"/>
          <w:docGrid w:linePitch="360"/>
        </w:sectPr>
      </w:pPr>
    </w:p>
    <w:p w14:paraId="3EB47346" w14:textId="77777777"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A. </w:t>
      </w:r>
      <w:r w:rsidRPr="00006D3C">
        <w:rPr>
          <w:rFonts w:cs="Calibri"/>
          <w:sz w:val="24"/>
          <w:szCs w:val="24"/>
        </w:rPr>
        <w:t>mitosis</w:t>
      </w:r>
    </w:p>
    <w:p w14:paraId="2BB70B50" w14:textId="77777777" w:rsidR="00684DE9" w:rsidRPr="00F954B0" w:rsidRDefault="00684DE9" w:rsidP="00493BBC">
      <w:pPr>
        <w:autoSpaceDE w:val="0"/>
        <w:autoSpaceDN w:val="0"/>
        <w:adjustRightInd w:val="0"/>
        <w:spacing w:after="0" w:line="240" w:lineRule="auto"/>
        <w:ind w:firstLine="284"/>
        <w:rPr>
          <w:rFonts w:cs="Calibri"/>
          <w:color w:val="FF0000"/>
          <w:sz w:val="24"/>
          <w:szCs w:val="24"/>
        </w:rPr>
      </w:pPr>
      <w:r w:rsidRPr="00F954B0">
        <w:rPr>
          <w:rFonts w:cs="Calibri"/>
          <w:color w:val="FF0000"/>
          <w:sz w:val="24"/>
          <w:szCs w:val="24"/>
          <w:highlight w:val="yellow"/>
        </w:rPr>
        <w:t>B. meiosis</w:t>
      </w:r>
    </w:p>
    <w:p w14:paraId="2839CF76" w14:textId="77777777" w:rsidR="00684DE9" w:rsidRPr="00006D3C" w:rsidRDefault="00684DE9"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C. </w:t>
      </w:r>
      <w:r w:rsidRPr="00006D3C">
        <w:rPr>
          <w:rFonts w:cs="Calibri"/>
          <w:sz w:val="24"/>
          <w:szCs w:val="24"/>
        </w:rPr>
        <w:t>fertilization</w:t>
      </w:r>
    </w:p>
    <w:p w14:paraId="4CD89BB6" w14:textId="77777777" w:rsidR="00684DE9" w:rsidRPr="00006D3C" w:rsidRDefault="00684DE9" w:rsidP="00493BBC">
      <w:pPr>
        <w:ind w:hanging="284"/>
        <w:rPr>
          <w:rFonts w:cs="Calibri"/>
          <w:i/>
          <w:iCs/>
          <w:sz w:val="24"/>
          <w:szCs w:val="24"/>
        </w:rPr>
      </w:pPr>
      <w:r w:rsidRPr="00006D3C">
        <w:rPr>
          <w:rFonts w:cs="Calibri"/>
          <w:b/>
          <w:bCs/>
          <w:sz w:val="24"/>
          <w:szCs w:val="24"/>
        </w:rPr>
        <w:t xml:space="preserve">D. </w:t>
      </w:r>
      <w:r w:rsidRPr="00006D3C">
        <w:rPr>
          <w:rFonts w:cs="Calibri"/>
          <w:sz w:val="24"/>
          <w:szCs w:val="24"/>
        </w:rPr>
        <w:t>DNA replication</w:t>
      </w:r>
    </w:p>
    <w:p w14:paraId="2CDA77A6" w14:textId="77777777" w:rsidR="00493BBC" w:rsidRPr="00006D3C" w:rsidRDefault="00493BBC" w:rsidP="00684DE9">
      <w:pPr>
        <w:autoSpaceDE w:val="0"/>
        <w:autoSpaceDN w:val="0"/>
        <w:adjustRightInd w:val="0"/>
        <w:spacing w:after="0" w:line="240" w:lineRule="auto"/>
        <w:rPr>
          <w:rFonts w:cs="Calibri"/>
          <w:sz w:val="24"/>
          <w:szCs w:val="24"/>
        </w:rPr>
        <w:sectPr w:rsidR="00493BBC" w:rsidRPr="00006D3C" w:rsidSect="00493BBC">
          <w:type w:val="continuous"/>
          <w:pgSz w:w="11906" w:h="16838"/>
          <w:pgMar w:top="567" w:right="720" w:bottom="720" w:left="720" w:header="708" w:footer="708" w:gutter="0"/>
          <w:cols w:num="4" w:space="709"/>
          <w:docGrid w:linePitch="360"/>
        </w:sectPr>
      </w:pPr>
    </w:p>
    <w:p w14:paraId="542CEFAC" w14:textId="77777777" w:rsidR="00C068AC" w:rsidRPr="00006D3C" w:rsidRDefault="00C068AC" w:rsidP="00C068AC">
      <w:pPr>
        <w:autoSpaceDE w:val="0"/>
        <w:autoSpaceDN w:val="0"/>
        <w:adjustRightInd w:val="0"/>
        <w:spacing w:after="0" w:line="240" w:lineRule="auto"/>
        <w:rPr>
          <w:rFonts w:cs="Calibri"/>
          <w:b/>
          <w:sz w:val="24"/>
          <w:szCs w:val="24"/>
        </w:rPr>
      </w:pPr>
    </w:p>
    <w:p w14:paraId="5AF3878D" w14:textId="77777777" w:rsidR="003B774C" w:rsidRPr="00006D3C" w:rsidRDefault="003B774C" w:rsidP="00493BBC">
      <w:pPr>
        <w:spacing w:after="0"/>
        <w:rPr>
          <w:rFonts w:cs="Calibri"/>
          <w:noProof/>
          <w:sz w:val="24"/>
          <w:szCs w:val="24"/>
        </w:rPr>
      </w:pPr>
      <w:r w:rsidRPr="00006D3C">
        <w:rPr>
          <w:rFonts w:cs="Calibri"/>
          <w:noProof/>
          <w:sz w:val="24"/>
          <w:szCs w:val="24"/>
        </w:rPr>
        <w:t>Use the following information to answer Question 7:</w:t>
      </w:r>
    </w:p>
    <w:p w14:paraId="4BA425E8" w14:textId="77777777" w:rsidR="003B774C" w:rsidRPr="00006D3C" w:rsidRDefault="003B774C" w:rsidP="003B774C">
      <w:pPr>
        <w:autoSpaceDE w:val="0"/>
        <w:autoSpaceDN w:val="0"/>
        <w:adjustRightInd w:val="0"/>
        <w:spacing w:after="0" w:line="240" w:lineRule="auto"/>
        <w:jc w:val="center"/>
        <w:rPr>
          <w:rFonts w:cs="Calibri"/>
          <w:sz w:val="24"/>
          <w:szCs w:val="24"/>
        </w:rPr>
      </w:pPr>
      <w:r w:rsidRPr="00006D3C">
        <w:rPr>
          <w:rFonts w:cs="Calibri"/>
          <w:sz w:val="24"/>
          <w:szCs w:val="24"/>
        </w:rPr>
        <w:t>One strand of a small segment of DNA has the sequence</w:t>
      </w:r>
    </w:p>
    <w:p w14:paraId="734F0E85" w14:textId="77777777" w:rsidR="003B774C" w:rsidRPr="00006D3C" w:rsidRDefault="003B774C" w:rsidP="003B774C">
      <w:pPr>
        <w:autoSpaceDE w:val="0"/>
        <w:autoSpaceDN w:val="0"/>
        <w:adjustRightInd w:val="0"/>
        <w:spacing w:after="0" w:line="240" w:lineRule="auto"/>
        <w:jc w:val="center"/>
        <w:rPr>
          <w:rFonts w:cs="Calibri"/>
          <w:b/>
          <w:sz w:val="24"/>
          <w:szCs w:val="24"/>
        </w:rPr>
      </w:pPr>
      <w:r w:rsidRPr="00006D3C">
        <w:rPr>
          <w:rFonts w:cs="Calibri"/>
          <w:b/>
          <w:sz w:val="24"/>
          <w:szCs w:val="24"/>
        </w:rPr>
        <w:t>A - A - T - C - T - C - G - T - A</w:t>
      </w:r>
    </w:p>
    <w:p w14:paraId="3AECEAF8" w14:textId="77777777" w:rsidR="003B774C" w:rsidRPr="00006D3C" w:rsidRDefault="00493BBC" w:rsidP="003B774C">
      <w:pPr>
        <w:autoSpaceDE w:val="0"/>
        <w:autoSpaceDN w:val="0"/>
        <w:adjustRightInd w:val="0"/>
        <w:spacing w:after="0" w:line="240" w:lineRule="auto"/>
        <w:rPr>
          <w:rFonts w:cs="Calibri"/>
          <w:sz w:val="24"/>
          <w:szCs w:val="24"/>
        </w:rPr>
      </w:pPr>
      <w:r w:rsidRPr="00006D3C">
        <w:rPr>
          <w:rFonts w:cs="Calibri"/>
          <w:b/>
          <w:bCs/>
          <w:sz w:val="24"/>
          <w:szCs w:val="24"/>
        </w:rPr>
        <w:t>4</w:t>
      </w:r>
      <w:r w:rsidR="003B774C" w:rsidRPr="00006D3C">
        <w:rPr>
          <w:rFonts w:cs="Calibri"/>
          <w:b/>
          <w:bCs/>
          <w:sz w:val="24"/>
          <w:szCs w:val="24"/>
        </w:rPr>
        <w:t xml:space="preserve">. </w:t>
      </w:r>
      <w:r w:rsidR="003B774C" w:rsidRPr="00006D3C">
        <w:rPr>
          <w:rFonts w:cs="Calibri"/>
          <w:sz w:val="24"/>
          <w:szCs w:val="24"/>
        </w:rPr>
        <w:t>The sequence of the complementary strand is</w:t>
      </w:r>
    </w:p>
    <w:p w14:paraId="2DFF003D" w14:textId="77777777" w:rsidR="00493BBC" w:rsidRPr="00006D3C" w:rsidRDefault="00493BBC" w:rsidP="00493BBC">
      <w:pPr>
        <w:autoSpaceDE w:val="0"/>
        <w:autoSpaceDN w:val="0"/>
        <w:adjustRightInd w:val="0"/>
        <w:spacing w:after="0" w:line="240" w:lineRule="auto"/>
        <w:ind w:firstLine="284"/>
        <w:rPr>
          <w:rFonts w:cs="Calibri"/>
          <w:b/>
          <w:bCs/>
          <w:sz w:val="24"/>
          <w:szCs w:val="24"/>
        </w:rPr>
        <w:sectPr w:rsidR="00493BBC" w:rsidRPr="00006D3C" w:rsidSect="00493BBC">
          <w:type w:val="continuous"/>
          <w:pgSz w:w="11906" w:h="16838"/>
          <w:pgMar w:top="567" w:right="720" w:bottom="720" w:left="720" w:header="708" w:footer="708" w:gutter="0"/>
          <w:cols w:space="708"/>
          <w:docGrid w:linePitch="360"/>
        </w:sectPr>
      </w:pPr>
    </w:p>
    <w:p w14:paraId="2AB8FD54" w14:textId="77777777" w:rsidR="003B774C" w:rsidRPr="00006D3C" w:rsidRDefault="003B774C" w:rsidP="00493BBC">
      <w:pPr>
        <w:autoSpaceDE w:val="0"/>
        <w:autoSpaceDN w:val="0"/>
        <w:adjustRightInd w:val="0"/>
        <w:spacing w:after="0" w:line="240" w:lineRule="auto"/>
        <w:ind w:firstLine="284"/>
        <w:rPr>
          <w:rFonts w:cs="Calibri"/>
          <w:sz w:val="24"/>
          <w:szCs w:val="24"/>
          <w:lang w:val="fr-FR"/>
        </w:rPr>
      </w:pPr>
      <w:r w:rsidRPr="00006D3C">
        <w:rPr>
          <w:rFonts w:cs="Calibri"/>
          <w:b/>
          <w:bCs/>
          <w:sz w:val="24"/>
          <w:szCs w:val="24"/>
          <w:lang w:val="fr-FR"/>
        </w:rPr>
        <w:t xml:space="preserve">A. </w:t>
      </w:r>
      <w:r w:rsidR="00493BBC" w:rsidRPr="00006D3C">
        <w:rPr>
          <w:rFonts w:cs="Calibri"/>
          <w:b/>
          <w:bCs/>
          <w:sz w:val="24"/>
          <w:szCs w:val="24"/>
          <w:lang w:val="fr-FR"/>
        </w:rPr>
        <w:t xml:space="preserve"> </w:t>
      </w:r>
      <w:r w:rsidRPr="00006D3C">
        <w:rPr>
          <w:rFonts w:cs="Calibri"/>
          <w:sz w:val="24"/>
          <w:szCs w:val="24"/>
          <w:lang w:val="fr-FR"/>
        </w:rPr>
        <w:t>G - G - C - T - C - T - A - C - G</w:t>
      </w:r>
    </w:p>
    <w:p w14:paraId="15DB38D7" w14:textId="77777777" w:rsidR="003B774C" w:rsidRPr="00F954B0" w:rsidRDefault="003B774C" w:rsidP="00493BBC">
      <w:pPr>
        <w:autoSpaceDE w:val="0"/>
        <w:autoSpaceDN w:val="0"/>
        <w:adjustRightInd w:val="0"/>
        <w:spacing w:after="0" w:line="240" w:lineRule="auto"/>
        <w:ind w:firstLine="284"/>
        <w:rPr>
          <w:rFonts w:cs="Calibri"/>
          <w:b/>
          <w:bCs/>
          <w:color w:val="FF0000"/>
          <w:sz w:val="24"/>
          <w:szCs w:val="24"/>
          <w:lang w:val="fr-FR"/>
        </w:rPr>
      </w:pPr>
      <w:r w:rsidRPr="00F954B0">
        <w:rPr>
          <w:rFonts w:cs="Calibri"/>
          <w:b/>
          <w:bCs/>
          <w:color w:val="FF0000"/>
          <w:sz w:val="24"/>
          <w:szCs w:val="24"/>
          <w:highlight w:val="yellow"/>
          <w:lang w:val="fr-FR"/>
        </w:rPr>
        <w:t xml:space="preserve">B. </w:t>
      </w:r>
      <w:r w:rsidR="00493BBC" w:rsidRPr="00F954B0">
        <w:rPr>
          <w:rFonts w:cs="Calibri"/>
          <w:b/>
          <w:bCs/>
          <w:color w:val="FF0000"/>
          <w:sz w:val="24"/>
          <w:szCs w:val="24"/>
          <w:highlight w:val="yellow"/>
          <w:lang w:val="fr-FR"/>
        </w:rPr>
        <w:t xml:space="preserve"> </w:t>
      </w:r>
      <w:r w:rsidRPr="00F954B0">
        <w:rPr>
          <w:rFonts w:cs="Calibri"/>
          <w:b/>
          <w:bCs/>
          <w:color w:val="FF0000"/>
          <w:sz w:val="24"/>
          <w:szCs w:val="24"/>
          <w:highlight w:val="yellow"/>
          <w:lang w:val="fr-FR"/>
        </w:rPr>
        <w:t>T - T - A - G - A - G - C - A - T</w:t>
      </w:r>
    </w:p>
    <w:p w14:paraId="162041DC" w14:textId="77777777" w:rsidR="003B774C" w:rsidRPr="00006D3C" w:rsidRDefault="003B774C" w:rsidP="00493BBC">
      <w:pPr>
        <w:autoSpaceDE w:val="0"/>
        <w:autoSpaceDN w:val="0"/>
        <w:adjustRightInd w:val="0"/>
        <w:spacing w:after="0" w:line="240" w:lineRule="auto"/>
        <w:ind w:firstLine="284"/>
        <w:rPr>
          <w:rFonts w:cs="Calibri"/>
          <w:sz w:val="24"/>
          <w:szCs w:val="24"/>
          <w:lang w:val="fr-FR"/>
        </w:rPr>
      </w:pPr>
      <w:r w:rsidRPr="00006D3C">
        <w:rPr>
          <w:rFonts w:cs="Calibri"/>
          <w:b/>
          <w:bCs/>
          <w:sz w:val="24"/>
          <w:szCs w:val="24"/>
          <w:lang w:val="fr-FR"/>
        </w:rPr>
        <w:t xml:space="preserve">C. </w:t>
      </w:r>
      <w:r w:rsidR="00493BBC" w:rsidRPr="00006D3C">
        <w:rPr>
          <w:rFonts w:cs="Calibri"/>
          <w:b/>
          <w:bCs/>
          <w:sz w:val="24"/>
          <w:szCs w:val="24"/>
          <w:lang w:val="fr-FR"/>
        </w:rPr>
        <w:t xml:space="preserve"> </w:t>
      </w:r>
      <w:r w:rsidRPr="00006D3C">
        <w:rPr>
          <w:rFonts w:cs="Calibri"/>
          <w:sz w:val="24"/>
          <w:szCs w:val="24"/>
          <w:lang w:val="fr-FR"/>
        </w:rPr>
        <w:t>C - C - G - A - G - A - T - G - C</w:t>
      </w:r>
    </w:p>
    <w:p w14:paraId="6E8B5FC6" w14:textId="77777777" w:rsidR="003B774C" w:rsidRPr="00006D3C" w:rsidRDefault="003B774C" w:rsidP="00493BBC">
      <w:pPr>
        <w:autoSpaceDE w:val="0"/>
        <w:autoSpaceDN w:val="0"/>
        <w:adjustRightInd w:val="0"/>
        <w:spacing w:after="0" w:line="240" w:lineRule="auto"/>
        <w:ind w:firstLine="284"/>
        <w:rPr>
          <w:rFonts w:cs="Calibri"/>
          <w:sz w:val="24"/>
          <w:szCs w:val="24"/>
          <w:lang w:val="fr-FR"/>
        </w:rPr>
      </w:pPr>
      <w:r w:rsidRPr="00006D3C">
        <w:rPr>
          <w:rFonts w:cs="Calibri"/>
          <w:b/>
          <w:bCs/>
          <w:sz w:val="24"/>
          <w:szCs w:val="24"/>
          <w:lang w:val="fr-FR"/>
        </w:rPr>
        <w:t xml:space="preserve">D. </w:t>
      </w:r>
      <w:r w:rsidR="00493BBC" w:rsidRPr="00006D3C">
        <w:rPr>
          <w:rFonts w:cs="Calibri"/>
          <w:b/>
          <w:bCs/>
          <w:sz w:val="24"/>
          <w:szCs w:val="24"/>
          <w:lang w:val="fr-FR"/>
        </w:rPr>
        <w:t xml:space="preserve"> </w:t>
      </w:r>
      <w:r w:rsidRPr="00006D3C">
        <w:rPr>
          <w:rFonts w:cs="Calibri"/>
          <w:sz w:val="24"/>
          <w:szCs w:val="24"/>
          <w:lang w:val="fr-FR"/>
        </w:rPr>
        <w:t>A - A - T - C - T - C - G - T – A</w:t>
      </w:r>
    </w:p>
    <w:p w14:paraId="73E61A60" w14:textId="77777777" w:rsidR="00493BBC" w:rsidRPr="00006D3C" w:rsidRDefault="00493BBC" w:rsidP="00992E94">
      <w:pPr>
        <w:rPr>
          <w:rFonts w:cs="Calibri"/>
          <w:noProof/>
          <w:sz w:val="24"/>
          <w:szCs w:val="24"/>
          <w:lang w:val="fr-FR"/>
        </w:rPr>
        <w:sectPr w:rsidR="00493BBC" w:rsidRPr="00006D3C" w:rsidSect="00493BBC">
          <w:type w:val="continuous"/>
          <w:pgSz w:w="11906" w:h="16838"/>
          <w:pgMar w:top="567" w:right="720" w:bottom="720" w:left="720" w:header="708" w:footer="708" w:gutter="0"/>
          <w:cols w:num="2" w:space="708"/>
          <w:docGrid w:linePitch="360"/>
        </w:sectPr>
      </w:pPr>
    </w:p>
    <w:p w14:paraId="5D8EC0FF" w14:textId="77777777" w:rsidR="00041EA5" w:rsidRPr="00006D3C" w:rsidRDefault="00F94790" w:rsidP="004A658B">
      <w:pPr>
        <w:autoSpaceDE w:val="0"/>
        <w:autoSpaceDN w:val="0"/>
        <w:adjustRightInd w:val="0"/>
        <w:spacing w:before="480" w:after="0" w:line="240" w:lineRule="auto"/>
        <w:ind w:left="284" w:hanging="284"/>
        <w:rPr>
          <w:rFonts w:cs="Calibri"/>
          <w:sz w:val="24"/>
          <w:szCs w:val="24"/>
        </w:rPr>
      </w:pPr>
      <w:r w:rsidRPr="00006D3C">
        <w:rPr>
          <w:rFonts w:cs="Calibri"/>
          <w:b/>
          <w:sz w:val="24"/>
          <w:szCs w:val="24"/>
        </w:rPr>
        <w:t>5.</w:t>
      </w:r>
      <w:r w:rsidR="009368B8" w:rsidRPr="00006D3C">
        <w:rPr>
          <w:rFonts w:cs="Calibri"/>
          <w:sz w:val="24"/>
          <w:szCs w:val="24"/>
        </w:rPr>
        <w:t xml:space="preserve"> </w:t>
      </w:r>
      <w:r w:rsidR="00041EA5" w:rsidRPr="00006D3C">
        <w:rPr>
          <w:rFonts w:cs="Calibri"/>
          <w:sz w:val="24"/>
          <w:szCs w:val="24"/>
        </w:rPr>
        <w:t xml:space="preserve">In </w:t>
      </w:r>
      <w:r w:rsidR="006D6B9C" w:rsidRPr="00006D3C">
        <w:rPr>
          <w:rFonts w:cs="Calibri"/>
          <w:sz w:val="24"/>
          <w:szCs w:val="24"/>
        </w:rPr>
        <w:t>a</w:t>
      </w:r>
      <w:r w:rsidR="00041EA5" w:rsidRPr="00006D3C">
        <w:rPr>
          <w:rFonts w:cs="Calibri"/>
          <w:sz w:val="24"/>
          <w:szCs w:val="24"/>
        </w:rPr>
        <w:t xml:space="preserve"> sample of </w:t>
      </w:r>
      <w:r w:rsidR="009368B8" w:rsidRPr="00006D3C">
        <w:rPr>
          <w:rFonts w:cs="Calibri"/>
          <w:iCs/>
          <w:sz w:val="24"/>
          <w:szCs w:val="24"/>
        </w:rPr>
        <w:t>bacteria</w:t>
      </w:r>
      <w:r w:rsidR="00041EA5" w:rsidRPr="00006D3C">
        <w:rPr>
          <w:rFonts w:cs="Calibri"/>
          <w:i/>
          <w:iCs/>
          <w:sz w:val="24"/>
          <w:szCs w:val="24"/>
        </w:rPr>
        <w:t xml:space="preserve"> </w:t>
      </w:r>
      <w:r w:rsidR="00041EA5" w:rsidRPr="00006D3C">
        <w:rPr>
          <w:rFonts w:cs="Calibri"/>
          <w:sz w:val="24"/>
          <w:szCs w:val="24"/>
        </w:rPr>
        <w:t xml:space="preserve">DNA, the </w:t>
      </w:r>
      <w:r w:rsidR="009368B8" w:rsidRPr="00006D3C">
        <w:rPr>
          <w:rFonts w:cs="Calibri"/>
          <w:sz w:val="24"/>
          <w:szCs w:val="24"/>
        </w:rPr>
        <w:t xml:space="preserve">percentage of the nucleotide base </w:t>
      </w:r>
      <w:r w:rsidR="00041EA5" w:rsidRPr="00006D3C">
        <w:rPr>
          <w:rFonts w:cs="Calibri"/>
          <w:sz w:val="24"/>
          <w:szCs w:val="24"/>
        </w:rPr>
        <w:t xml:space="preserve">molecules that </w:t>
      </w:r>
      <w:r w:rsidR="006D6B9C" w:rsidRPr="00006D3C">
        <w:rPr>
          <w:rFonts w:cs="Calibri"/>
          <w:sz w:val="24"/>
          <w:szCs w:val="24"/>
        </w:rPr>
        <w:t>are</w:t>
      </w:r>
      <w:r w:rsidR="00041EA5" w:rsidRPr="00006D3C">
        <w:rPr>
          <w:rFonts w:cs="Calibri"/>
          <w:sz w:val="24"/>
          <w:szCs w:val="24"/>
        </w:rPr>
        <w:t xml:space="preserve"> adenine</w:t>
      </w:r>
      <w:r w:rsidR="009368B8" w:rsidRPr="00006D3C">
        <w:rPr>
          <w:rFonts w:cs="Calibri"/>
          <w:sz w:val="24"/>
          <w:szCs w:val="24"/>
        </w:rPr>
        <w:t xml:space="preserve"> (</w:t>
      </w:r>
      <w:r w:rsidR="009368B8" w:rsidRPr="00006D3C">
        <w:rPr>
          <w:rFonts w:cs="Calibri"/>
          <w:b/>
          <w:sz w:val="24"/>
          <w:szCs w:val="24"/>
        </w:rPr>
        <w:t>A</w:t>
      </w:r>
      <w:r w:rsidR="009368B8" w:rsidRPr="00006D3C">
        <w:rPr>
          <w:rFonts w:cs="Calibri"/>
          <w:sz w:val="24"/>
          <w:szCs w:val="24"/>
        </w:rPr>
        <w:t>)</w:t>
      </w:r>
      <w:r w:rsidR="00041EA5" w:rsidRPr="00006D3C">
        <w:rPr>
          <w:rFonts w:cs="Calibri"/>
          <w:sz w:val="24"/>
          <w:szCs w:val="24"/>
        </w:rPr>
        <w:t xml:space="preserve"> is</w:t>
      </w:r>
      <w:r w:rsidR="009368B8" w:rsidRPr="00006D3C">
        <w:rPr>
          <w:rFonts w:cs="Calibri"/>
          <w:sz w:val="24"/>
          <w:szCs w:val="24"/>
        </w:rPr>
        <w:t xml:space="preserve"> 23.6%. The expected percentage of nucleotide base molecules that would be thymine (</w:t>
      </w:r>
      <w:r w:rsidR="009368B8" w:rsidRPr="00006D3C">
        <w:rPr>
          <w:rFonts w:cs="Calibri"/>
          <w:b/>
          <w:sz w:val="24"/>
          <w:szCs w:val="24"/>
        </w:rPr>
        <w:t>T</w:t>
      </w:r>
      <w:r w:rsidR="009368B8" w:rsidRPr="00006D3C">
        <w:rPr>
          <w:rFonts w:cs="Calibri"/>
          <w:sz w:val="24"/>
          <w:szCs w:val="24"/>
        </w:rPr>
        <w:t>) is</w:t>
      </w:r>
    </w:p>
    <w:p w14:paraId="488ED4AC" w14:textId="77777777" w:rsidR="00493BBC" w:rsidRPr="00006D3C" w:rsidRDefault="00493BBC" w:rsidP="00493BBC">
      <w:pPr>
        <w:autoSpaceDE w:val="0"/>
        <w:autoSpaceDN w:val="0"/>
        <w:adjustRightInd w:val="0"/>
        <w:spacing w:after="0" w:line="240" w:lineRule="auto"/>
        <w:ind w:firstLine="284"/>
        <w:rPr>
          <w:rFonts w:cs="Calibri"/>
          <w:b/>
          <w:bCs/>
          <w:sz w:val="24"/>
          <w:szCs w:val="24"/>
        </w:rPr>
        <w:sectPr w:rsidR="00493BBC" w:rsidRPr="00006D3C" w:rsidSect="00493BBC">
          <w:type w:val="continuous"/>
          <w:pgSz w:w="11906" w:h="16838"/>
          <w:pgMar w:top="567" w:right="720" w:bottom="720" w:left="720" w:header="708" w:footer="708" w:gutter="0"/>
          <w:cols w:space="708"/>
          <w:docGrid w:linePitch="360"/>
        </w:sectPr>
      </w:pPr>
    </w:p>
    <w:p w14:paraId="2A81A2C0" w14:textId="77777777" w:rsidR="00041EA5" w:rsidRPr="00006D3C" w:rsidRDefault="00041EA5"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A. </w:t>
      </w:r>
      <w:r w:rsidRPr="00006D3C">
        <w:rPr>
          <w:rFonts w:cs="Calibri"/>
          <w:sz w:val="24"/>
          <w:szCs w:val="24"/>
        </w:rPr>
        <w:t>76.4%</w:t>
      </w:r>
    </w:p>
    <w:p w14:paraId="4A4D788A" w14:textId="77777777" w:rsidR="00041EA5" w:rsidRPr="00006D3C" w:rsidRDefault="00041EA5" w:rsidP="00493BBC">
      <w:pPr>
        <w:autoSpaceDE w:val="0"/>
        <w:autoSpaceDN w:val="0"/>
        <w:adjustRightInd w:val="0"/>
        <w:spacing w:after="0" w:line="240" w:lineRule="auto"/>
        <w:ind w:firstLine="284"/>
        <w:rPr>
          <w:rFonts w:cs="Calibri"/>
          <w:sz w:val="24"/>
          <w:szCs w:val="24"/>
        </w:rPr>
      </w:pPr>
      <w:r w:rsidRPr="00006D3C">
        <w:rPr>
          <w:rFonts w:cs="Calibri"/>
          <w:b/>
          <w:bCs/>
          <w:sz w:val="24"/>
          <w:szCs w:val="24"/>
        </w:rPr>
        <w:t xml:space="preserve">B. </w:t>
      </w:r>
      <w:r w:rsidRPr="00006D3C">
        <w:rPr>
          <w:rFonts w:cs="Calibri"/>
          <w:sz w:val="24"/>
          <w:szCs w:val="24"/>
        </w:rPr>
        <w:t>38.2%</w:t>
      </w:r>
    </w:p>
    <w:p w14:paraId="19162957" w14:textId="77777777" w:rsidR="00041EA5" w:rsidRPr="00F954B0" w:rsidRDefault="00041EA5" w:rsidP="00F954B0">
      <w:pPr>
        <w:autoSpaceDE w:val="0"/>
        <w:autoSpaceDN w:val="0"/>
        <w:adjustRightInd w:val="0"/>
        <w:spacing w:after="0" w:line="240" w:lineRule="auto"/>
        <w:ind w:firstLine="284"/>
        <w:rPr>
          <w:rFonts w:cs="Calibri"/>
          <w:b/>
          <w:bCs/>
          <w:color w:val="FF0000"/>
          <w:sz w:val="24"/>
          <w:szCs w:val="24"/>
        </w:rPr>
      </w:pPr>
      <w:r w:rsidRPr="00F954B0">
        <w:rPr>
          <w:rFonts w:cs="Calibri"/>
          <w:b/>
          <w:bCs/>
          <w:color w:val="FF0000"/>
          <w:sz w:val="24"/>
          <w:szCs w:val="24"/>
          <w:highlight w:val="yellow"/>
        </w:rPr>
        <w:t>C. 23.6%</w:t>
      </w:r>
    </w:p>
    <w:p w14:paraId="023CB4F8" w14:textId="77777777" w:rsidR="00041EA5" w:rsidRPr="00006D3C" w:rsidRDefault="00041EA5" w:rsidP="00F954B0">
      <w:pPr>
        <w:spacing w:after="0"/>
        <w:ind w:firstLine="284"/>
        <w:rPr>
          <w:rFonts w:cs="Calibri"/>
          <w:sz w:val="24"/>
          <w:szCs w:val="24"/>
        </w:rPr>
      </w:pPr>
      <w:r w:rsidRPr="00006D3C">
        <w:rPr>
          <w:rFonts w:cs="Calibri"/>
          <w:b/>
          <w:bCs/>
          <w:sz w:val="24"/>
          <w:szCs w:val="24"/>
        </w:rPr>
        <w:t xml:space="preserve">D. </w:t>
      </w:r>
      <w:r w:rsidRPr="00006D3C">
        <w:rPr>
          <w:rFonts w:cs="Calibri"/>
          <w:sz w:val="24"/>
          <w:szCs w:val="24"/>
        </w:rPr>
        <w:t>11.8%</w:t>
      </w:r>
    </w:p>
    <w:p w14:paraId="6DF730B5" w14:textId="77777777" w:rsidR="00493BBC" w:rsidRPr="00006D3C" w:rsidRDefault="00493BBC" w:rsidP="00041EA5">
      <w:pPr>
        <w:rPr>
          <w:rFonts w:cs="Calibri"/>
          <w:sz w:val="24"/>
          <w:szCs w:val="24"/>
        </w:rPr>
        <w:sectPr w:rsidR="00493BBC" w:rsidRPr="00006D3C" w:rsidSect="00493BBC">
          <w:type w:val="continuous"/>
          <w:pgSz w:w="11906" w:h="16838"/>
          <w:pgMar w:top="567" w:right="720" w:bottom="720" w:left="720" w:header="708" w:footer="708" w:gutter="0"/>
          <w:cols w:num="4" w:space="709"/>
          <w:docGrid w:linePitch="360"/>
        </w:sectPr>
      </w:pPr>
    </w:p>
    <w:p w14:paraId="43C67B6B" w14:textId="025C1A90" w:rsidR="00F954B0" w:rsidRPr="00F954B0" w:rsidRDefault="00F954B0" w:rsidP="00F954B0">
      <w:pPr>
        <w:autoSpaceDE w:val="0"/>
        <w:autoSpaceDN w:val="0"/>
        <w:adjustRightInd w:val="0"/>
        <w:spacing w:after="0" w:line="240" w:lineRule="auto"/>
        <w:rPr>
          <w:rFonts w:cs="Calibri"/>
          <w:b/>
          <w:bCs/>
          <w:sz w:val="24"/>
          <w:szCs w:val="24"/>
        </w:rPr>
      </w:pPr>
      <w:r w:rsidRPr="00F954B0">
        <w:rPr>
          <w:rFonts w:cs="Calibri"/>
          <w:sz w:val="24"/>
          <w:szCs w:val="24"/>
        </w:rPr>
        <w:t xml:space="preserve">                                                                               </w:t>
      </w:r>
      <w:r w:rsidRPr="00F954B0">
        <w:rPr>
          <w:rFonts w:cs="Calibri"/>
          <w:b/>
          <w:bCs/>
          <w:color w:val="FF0000"/>
          <w:sz w:val="24"/>
          <w:szCs w:val="24"/>
        </w:rPr>
        <w:t>(A and T bases are complementary, occur together)</w:t>
      </w:r>
    </w:p>
    <w:p w14:paraId="3F148CD0" w14:textId="37F4C215" w:rsidR="008A1BFA" w:rsidRPr="00006D3C" w:rsidRDefault="008A1BFA" w:rsidP="004A658B">
      <w:pPr>
        <w:autoSpaceDE w:val="0"/>
        <w:autoSpaceDN w:val="0"/>
        <w:adjustRightInd w:val="0"/>
        <w:spacing w:before="360" w:after="0" w:line="240" w:lineRule="auto"/>
        <w:rPr>
          <w:rFonts w:cs="Calibri"/>
          <w:sz w:val="24"/>
          <w:szCs w:val="24"/>
        </w:rPr>
      </w:pPr>
      <w:r w:rsidRPr="00006D3C">
        <w:rPr>
          <w:rFonts w:cs="Calibri"/>
          <w:sz w:val="24"/>
          <w:szCs w:val="24"/>
        </w:rPr>
        <w:t>Use the following information to answer Questio</w:t>
      </w:r>
      <w:r w:rsidR="000C7701" w:rsidRPr="00006D3C">
        <w:rPr>
          <w:rFonts w:cs="Calibri"/>
          <w:sz w:val="24"/>
          <w:szCs w:val="24"/>
        </w:rPr>
        <w:t>ns</w:t>
      </w:r>
      <w:r w:rsidRPr="00006D3C">
        <w:rPr>
          <w:rFonts w:cs="Calibri"/>
          <w:sz w:val="24"/>
          <w:szCs w:val="24"/>
        </w:rPr>
        <w:t xml:space="preserve"> 15</w:t>
      </w:r>
      <w:r w:rsidR="000C7701" w:rsidRPr="00006D3C">
        <w:rPr>
          <w:rFonts w:cs="Calibri"/>
          <w:sz w:val="24"/>
          <w:szCs w:val="24"/>
        </w:rPr>
        <w:t xml:space="preserve"> and 16</w:t>
      </w:r>
      <w:r w:rsidRPr="00006D3C">
        <w:rPr>
          <w:rFonts w:cs="Calibri"/>
          <w:sz w:val="24"/>
          <w:szCs w:val="24"/>
        </w:rPr>
        <w:t>:</w:t>
      </w:r>
    </w:p>
    <w:p w14:paraId="126AD81D" w14:textId="77777777" w:rsidR="00041EA5" w:rsidRPr="00006D3C" w:rsidRDefault="00041EA5" w:rsidP="00041EA5">
      <w:pPr>
        <w:autoSpaceDE w:val="0"/>
        <w:autoSpaceDN w:val="0"/>
        <w:adjustRightInd w:val="0"/>
        <w:spacing w:after="0" w:line="240" w:lineRule="auto"/>
        <w:rPr>
          <w:rFonts w:cs="Calibri"/>
          <w:i/>
          <w:sz w:val="24"/>
          <w:szCs w:val="24"/>
        </w:rPr>
      </w:pPr>
      <w:r w:rsidRPr="00006D3C">
        <w:rPr>
          <w:rFonts w:cs="Calibri"/>
          <w:i/>
          <w:sz w:val="24"/>
          <w:szCs w:val="24"/>
        </w:rPr>
        <w:t xml:space="preserve">A condition called “situs inversus” causes the internal organs </w:t>
      </w:r>
      <w:r w:rsidR="008A1BFA" w:rsidRPr="00006D3C">
        <w:rPr>
          <w:rFonts w:cs="Calibri"/>
          <w:i/>
          <w:sz w:val="24"/>
          <w:szCs w:val="24"/>
        </w:rPr>
        <w:t>of an animal to be reversed</w:t>
      </w:r>
      <w:r w:rsidR="00493BBC" w:rsidRPr="00006D3C">
        <w:rPr>
          <w:rFonts w:cs="Calibri"/>
          <w:i/>
          <w:sz w:val="24"/>
          <w:szCs w:val="24"/>
        </w:rPr>
        <w:t>,</w:t>
      </w:r>
      <w:r w:rsidR="008A1BFA" w:rsidRPr="00006D3C">
        <w:rPr>
          <w:rFonts w:cs="Calibri"/>
          <w:i/>
          <w:sz w:val="24"/>
          <w:szCs w:val="24"/>
        </w:rPr>
        <w:t xml:space="preserve"> and </w:t>
      </w:r>
      <w:r w:rsidRPr="00006D3C">
        <w:rPr>
          <w:rFonts w:cs="Calibri"/>
          <w:i/>
          <w:sz w:val="24"/>
          <w:szCs w:val="24"/>
        </w:rPr>
        <w:t xml:space="preserve">end up on the wrong side of the body. </w:t>
      </w:r>
      <w:r w:rsidR="00493BBC" w:rsidRPr="00006D3C">
        <w:rPr>
          <w:rFonts w:cs="Calibri"/>
          <w:i/>
          <w:sz w:val="24"/>
          <w:szCs w:val="24"/>
        </w:rPr>
        <w:t>Scientists</w:t>
      </w:r>
      <w:r w:rsidRPr="00006D3C">
        <w:rPr>
          <w:rFonts w:cs="Calibri"/>
          <w:i/>
          <w:sz w:val="24"/>
          <w:szCs w:val="24"/>
        </w:rPr>
        <w:t xml:space="preserve"> hav</w:t>
      </w:r>
      <w:r w:rsidR="008A1BFA" w:rsidRPr="00006D3C">
        <w:rPr>
          <w:rFonts w:cs="Calibri"/>
          <w:i/>
          <w:sz w:val="24"/>
          <w:szCs w:val="24"/>
        </w:rPr>
        <w:t xml:space="preserve">e shown that insertion of </w:t>
      </w:r>
      <w:r w:rsidR="00493BBC" w:rsidRPr="00006D3C">
        <w:rPr>
          <w:rFonts w:cs="Calibri"/>
          <w:i/>
          <w:sz w:val="24"/>
          <w:szCs w:val="24"/>
        </w:rPr>
        <w:t>a particular allele in mice</w:t>
      </w:r>
      <w:r w:rsidRPr="00006D3C">
        <w:rPr>
          <w:rFonts w:cs="Calibri"/>
          <w:i/>
          <w:sz w:val="24"/>
          <w:szCs w:val="24"/>
        </w:rPr>
        <w:t xml:space="preserve"> m</w:t>
      </w:r>
      <w:r w:rsidR="008A1BFA" w:rsidRPr="00006D3C">
        <w:rPr>
          <w:rFonts w:cs="Calibri"/>
          <w:i/>
          <w:sz w:val="24"/>
          <w:szCs w:val="24"/>
        </w:rPr>
        <w:t xml:space="preserve">ay lead to this condition. </w:t>
      </w:r>
      <w:r w:rsidR="00493BBC" w:rsidRPr="00006D3C">
        <w:rPr>
          <w:rFonts w:cs="Calibri"/>
          <w:i/>
          <w:sz w:val="24"/>
          <w:szCs w:val="24"/>
        </w:rPr>
        <w:t xml:space="preserve">Mice that are </w:t>
      </w:r>
      <w:r w:rsidRPr="00006D3C">
        <w:rPr>
          <w:rFonts w:cs="Calibri"/>
          <w:b/>
          <w:i/>
          <w:sz w:val="24"/>
          <w:szCs w:val="24"/>
        </w:rPr>
        <w:t>homozygous</w:t>
      </w:r>
      <w:r w:rsidR="00493BBC" w:rsidRPr="00006D3C">
        <w:rPr>
          <w:rFonts w:cs="Calibri"/>
          <w:i/>
          <w:sz w:val="24"/>
          <w:szCs w:val="24"/>
        </w:rPr>
        <w:t xml:space="preserve"> for this inserted allele</w:t>
      </w:r>
      <w:r w:rsidRPr="00006D3C">
        <w:rPr>
          <w:rFonts w:cs="Calibri"/>
          <w:i/>
          <w:sz w:val="24"/>
          <w:szCs w:val="24"/>
        </w:rPr>
        <w:t xml:space="preserve"> are born with their organs re</w:t>
      </w:r>
      <w:r w:rsidR="008A1BFA" w:rsidRPr="00006D3C">
        <w:rPr>
          <w:rFonts w:cs="Calibri"/>
          <w:i/>
          <w:sz w:val="24"/>
          <w:szCs w:val="24"/>
        </w:rPr>
        <w:t>versed</w:t>
      </w:r>
      <w:r w:rsidR="00493BBC" w:rsidRPr="00006D3C">
        <w:rPr>
          <w:rFonts w:cs="Calibri"/>
          <w:i/>
          <w:sz w:val="24"/>
          <w:szCs w:val="24"/>
        </w:rPr>
        <w:t>,</w:t>
      </w:r>
      <w:r w:rsidR="008A1BFA" w:rsidRPr="00006D3C">
        <w:rPr>
          <w:rFonts w:cs="Calibri"/>
          <w:i/>
          <w:sz w:val="24"/>
          <w:szCs w:val="24"/>
        </w:rPr>
        <w:t xml:space="preserve"> and die within a week of </w:t>
      </w:r>
      <w:r w:rsidRPr="00006D3C">
        <w:rPr>
          <w:rFonts w:cs="Calibri"/>
          <w:i/>
          <w:sz w:val="24"/>
          <w:szCs w:val="24"/>
        </w:rPr>
        <w:t xml:space="preserve">their birth. </w:t>
      </w:r>
      <w:r w:rsidR="00493BBC" w:rsidRPr="00006D3C">
        <w:rPr>
          <w:rFonts w:cs="Calibri"/>
          <w:i/>
          <w:sz w:val="24"/>
          <w:szCs w:val="24"/>
        </w:rPr>
        <w:t>Mice that are heterozygous for this inserted allele</w:t>
      </w:r>
      <w:r w:rsidRPr="00006D3C">
        <w:rPr>
          <w:rFonts w:cs="Calibri"/>
          <w:i/>
          <w:sz w:val="24"/>
          <w:szCs w:val="24"/>
        </w:rPr>
        <w:t xml:space="preserve"> are born with their organs in normal positions.</w:t>
      </w:r>
    </w:p>
    <w:p w14:paraId="27F18E21" w14:textId="77777777" w:rsidR="00041EA5" w:rsidRPr="00006D3C" w:rsidRDefault="00F94790" w:rsidP="004A658B">
      <w:pPr>
        <w:autoSpaceDE w:val="0"/>
        <w:autoSpaceDN w:val="0"/>
        <w:adjustRightInd w:val="0"/>
        <w:spacing w:before="240" w:after="0" w:line="240" w:lineRule="auto"/>
        <w:rPr>
          <w:rFonts w:cs="Calibri"/>
          <w:sz w:val="24"/>
          <w:szCs w:val="24"/>
        </w:rPr>
      </w:pPr>
      <w:r w:rsidRPr="00006D3C">
        <w:rPr>
          <w:rFonts w:cs="Calibri"/>
          <w:b/>
          <w:sz w:val="24"/>
          <w:szCs w:val="24"/>
        </w:rPr>
        <w:t>6.</w:t>
      </w:r>
      <w:r w:rsidR="000C7701" w:rsidRPr="00006D3C">
        <w:rPr>
          <w:rFonts w:cs="Calibri"/>
          <w:sz w:val="24"/>
          <w:szCs w:val="24"/>
        </w:rPr>
        <w:t xml:space="preserve"> It is most likely that the “situs inversus” allele in mice is </w:t>
      </w:r>
    </w:p>
    <w:p w14:paraId="78E6474D" w14:textId="77777777" w:rsidR="00F94790" w:rsidRPr="00006D3C" w:rsidRDefault="00F94790" w:rsidP="000C7701">
      <w:pPr>
        <w:autoSpaceDE w:val="0"/>
        <w:autoSpaceDN w:val="0"/>
        <w:adjustRightInd w:val="0"/>
        <w:spacing w:after="0" w:line="240" w:lineRule="auto"/>
        <w:ind w:firstLine="720"/>
        <w:rPr>
          <w:rFonts w:cs="Calibri"/>
          <w:b/>
          <w:bCs/>
          <w:sz w:val="24"/>
          <w:szCs w:val="24"/>
        </w:rPr>
        <w:sectPr w:rsidR="00F94790" w:rsidRPr="00006D3C" w:rsidSect="00493BBC">
          <w:type w:val="continuous"/>
          <w:pgSz w:w="11906" w:h="16838"/>
          <w:pgMar w:top="567" w:right="720" w:bottom="720" w:left="720" w:header="708" w:footer="708" w:gutter="0"/>
          <w:cols w:space="708"/>
          <w:docGrid w:linePitch="360"/>
        </w:sectPr>
      </w:pPr>
    </w:p>
    <w:p w14:paraId="354A4178" w14:textId="77777777" w:rsidR="00041EA5" w:rsidRPr="00F954B0" w:rsidRDefault="00041EA5" w:rsidP="00F94790">
      <w:pPr>
        <w:autoSpaceDE w:val="0"/>
        <w:autoSpaceDN w:val="0"/>
        <w:adjustRightInd w:val="0"/>
        <w:spacing w:after="0" w:line="240" w:lineRule="auto"/>
        <w:ind w:left="284" w:hanging="142"/>
        <w:rPr>
          <w:rFonts w:cs="Calibri"/>
          <w:sz w:val="24"/>
          <w:szCs w:val="24"/>
          <w:lang w:val="fr-FR"/>
        </w:rPr>
      </w:pPr>
      <w:r w:rsidRPr="00F954B0">
        <w:rPr>
          <w:rFonts w:cs="Calibri"/>
          <w:b/>
          <w:bCs/>
          <w:sz w:val="24"/>
          <w:szCs w:val="24"/>
          <w:lang w:val="fr-FR"/>
        </w:rPr>
        <w:t xml:space="preserve">A. </w:t>
      </w:r>
      <w:r w:rsidR="000C7701" w:rsidRPr="00F954B0">
        <w:rPr>
          <w:rFonts w:cs="Calibri"/>
          <w:sz w:val="24"/>
          <w:szCs w:val="24"/>
          <w:lang w:val="fr-FR"/>
        </w:rPr>
        <w:t>dominant</w:t>
      </w:r>
    </w:p>
    <w:p w14:paraId="7CBE7307" w14:textId="77777777" w:rsidR="00041EA5" w:rsidRPr="00F954B0" w:rsidRDefault="00041EA5" w:rsidP="00F94790">
      <w:pPr>
        <w:autoSpaceDE w:val="0"/>
        <w:autoSpaceDN w:val="0"/>
        <w:adjustRightInd w:val="0"/>
        <w:spacing w:after="0" w:line="240" w:lineRule="auto"/>
        <w:rPr>
          <w:rFonts w:cs="Calibri"/>
          <w:b/>
          <w:bCs/>
          <w:color w:val="FF0000"/>
          <w:sz w:val="24"/>
          <w:szCs w:val="24"/>
          <w:lang w:val="fr-FR"/>
        </w:rPr>
      </w:pPr>
      <w:r w:rsidRPr="00F954B0">
        <w:rPr>
          <w:rFonts w:cs="Calibri"/>
          <w:b/>
          <w:bCs/>
          <w:color w:val="FF0000"/>
          <w:sz w:val="24"/>
          <w:szCs w:val="24"/>
          <w:highlight w:val="yellow"/>
          <w:lang w:val="fr-FR"/>
        </w:rPr>
        <w:t xml:space="preserve">B. </w:t>
      </w:r>
      <w:proofErr w:type="spellStart"/>
      <w:r w:rsidR="000C7701" w:rsidRPr="00F954B0">
        <w:rPr>
          <w:rFonts w:cs="Calibri"/>
          <w:b/>
          <w:bCs/>
          <w:color w:val="FF0000"/>
          <w:sz w:val="24"/>
          <w:szCs w:val="24"/>
          <w:highlight w:val="yellow"/>
          <w:lang w:val="fr-FR"/>
        </w:rPr>
        <w:t>recessive</w:t>
      </w:r>
      <w:proofErr w:type="spellEnd"/>
    </w:p>
    <w:p w14:paraId="314FDCF6" w14:textId="77777777" w:rsidR="00041EA5" w:rsidRPr="00F954B0" w:rsidRDefault="00041EA5" w:rsidP="00F94790">
      <w:pPr>
        <w:autoSpaceDE w:val="0"/>
        <w:autoSpaceDN w:val="0"/>
        <w:adjustRightInd w:val="0"/>
        <w:spacing w:after="0" w:line="240" w:lineRule="auto"/>
        <w:rPr>
          <w:rFonts w:cs="Calibri"/>
          <w:sz w:val="24"/>
          <w:szCs w:val="24"/>
          <w:lang w:val="fr-FR"/>
        </w:rPr>
      </w:pPr>
      <w:r w:rsidRPr="00F954B0">
        <w:rPr>
          <w:rFonts w:cs="Calibri"/>
          <w:b/>
          <w:bCs/>
          <w:sz w:val="24"/>
          <w:szCs w:val="24"/>
          <w:lang w:val="fr-FR"/>
        </w:rPr>
        <w:t xml:space="preserve">C. </w:t>
      </w:r>
      <w:r w:rsidR="00F94790" w:rsidRPr="00F954B0">
        <w:rPr>
          <w:rFonts w:cs="Calibri"/>
          <w:sz w:val="24"/>
          <w:szCs w:val="24"/>
          <w:lang w:val="fr-FR"/>
        </w:rPr>
        <w:t>inactive</w:t>
      </w:r>
    </w:p>
    <w:p w14:paraId="4DCABF20" w14:textId="77777777" w:rsidR="00F94790" w:rsidRDefault="00F94790" w:rsidP="000C7701">
      <w:pPr>
        <w:autoSpaceDE w:val="0"/>
        <w:autoSpaceDN w:val="0"/>
        <w:adjustRightInd w:val="0"/>
        <w:spacing w:after="0" w:line="240" w:lineRule="auto"/>
        <w:rPr>
          <w:rFonts w:cs="Calibri"/>
          <w:sz w:val="24"/>
          <w:szCs w:val="24"/>
          <w:lang w:val="fr-FR"/>
        </w:rPr>
      </w:pPr>
    </w:p>
    <w:p w14:paraId="5FDCA84D" w14:textId="2273C148" w:rsidR="00F954B0" w:rsidRPr="00F954B0" w:rsidRDefault="00F954B0" w:rsidP="000C7701">
      <w:pPr>
        <w:autoSpaceDE w:val="0"/>
        <w:autoSpaceDN w:val="0"/>
        <w:adjustRightInd w:val="0"/>
        <w:spacing w:after="0" w:line="240" w:lineRule="auto"/>
        <w:rPr>
          <w:rFonts w:cs="Calibri"/>
          <w:sz w:val="24"/>
          <w:szCs w:val="24"/>
          <w:lang w:val="fr-FR"/>
        </w:rPr>
        <w:sectPr w:rsidR="00F954B0" w:rsidRPr="00F954B0" w:rsidSect="00F94790">
          <w:type w:val="continuous"/>
          <w:pgSz w:w="11906" w:h="16838"/>
          <w:pgMar w:top="567" w:right="720" w:bottom="720" w:left="720" w:header="708" w:footer="708" w:gutter="0"/>
          <w:cols w:num="4" w:space="295"/>
          <w:docGrid w:linePitch="360"/>
        </w:sectPr>
      </w:pPr>
    </w:p>
    <w:p w14:paraId="4AD1D9C4" w14:textId="499E0FC4" w:rsidR="00F954B0" w:rsidRPr="00F954B0" w:rsidRDefault="00F954B0" w:rsidP="00F954B0">
      <w:pPr>
        <w:autoSpaceDE w:val="0"/>
        <w:autoSpaceDN w:val="0"/>
        <w:adjustRightInd w:val="0"/>
        <w:spacing w:after="0" w:line="240" w:lineRule="auto"/>
        <w:rPr>
          <w:rFonts w:cs="Calibri"/>
          <w:b/>
          <w:color w:val="FF0000"/>
          <w:sz w:val="24"/>
          <w:szCs w:val="24"/>
        </w:rPr>
      </w:pPr>
      <w:r w:rsidRPr="00F954B0">
        <w:rPr>
          <w:rFonts w:cs="Calibri"/>
          <w:b/>
          <w:color w:val="FF0000"/>
          <w:sz w:val="24"/>
          <w:szCs w:val="24"/>
        </w:rPr>
        <w:t xml:space="preserve">                           (If it was dominant, most mice would die soon after birth)</w:t>
      </w:r>
    </w:p>
    <w:p w14:paraId="2F317122" w14:textId="034A0C98" w:rsidR="000C7701" w:rsidRPr="00006D3C" w:rsidRDefault="00F94790" w:rsidP="004A658B">
      <w:pPr>
        <w:autoSpaceDE w:val="0"/>
        <w:autoSpaceDN w:val="0"/>
        <w:adjustRightInd w:val="0"/>
        <w:spacing w:before="240" w:after="0" w:line="240" w:lineRule="auto"/>
        <w:rPr>
          <w:rFonts w:cs="Calibri"/>
          <w:sz w:val="24"/>
          <w:szCs w:val="24"/>
        </w:rPr>
      </w:pPr>
      <w:r w:rsidRPr="00006D3C">
        <w:rPr>
          <w:rFonts w:cs="Calibri"/>
          <w:b/>
          <w:sz w:val="24"/>
          <w:szCs w:val="24"/>
        </w:rPr>
        <w:t>7.</w:t>
      </w:r>
      <w:r w:rsidR="000C7701" w:rsidRPr="00006D3C">
        <w:rPr>
          <w:rFonts w:cs="Calibri"/>
          <w:sz w:val="24"/>
          <w:szCs w:val="24"/>
        </w:rPr>
        <w:t xml:space="preserve"> If two </w:t>
      </w:r>
      <w:r w:rsidR="000C7701" w:rsidRPr="00006D3C">
        <w:rPr>
          <w:rFonts w:cs="Calibri"/>
          <w:b/>
          <w:sz w:val="24"/>
          <w:szCs w:val="24"/>
        </w:rPr>
        <w:t>heterozygous</w:t>
      </w:r>
      <w:r w:rsidR="000C7701" w:rsidRPr="00006D3C">
        <w:rPr>
          <w:rFonts w:cs="Calibri"/>
          <w:sz w:val="24"/>
          <w:szCs w:val="24"/>
        </w:rPr>
        <w:t xml:space="preserve"> mice were mated, what percentage of their offspring would be predicted to die?</w:t>
      </w:r>
    </w:p>
    <w:p w14:paraId="16CDF30E" w14:textId="77777777" w:rsidR="00F94790" w:rsidRPr="00006D3C" w:rsidRDefault="00F94790" w:rsidP="00F94790">
      <w:pPr>
        <w:autoSpaceDE w:val="0"/>
        <w:autoSpaceDN w:val="0"/>
        <w:adjustRightInd w:val="0"/>
        <w:spacing w:after="0" w:line="240" w:lineRule="auto"/>
        <w:ind w:firstLine="142"/>
        <w:rPr>
          <w:rFonts w:cs="Calibri"/>
          <w:b/>
          <w:bCs/>
          <w:sz w:val="24"/>
          <w:szCs w:val="24"/>
        </w:rPr>
        <w:sectPr w:rsidR="00F94790" w:rsidRPr="00006D3C" w:rsidSect="00493BBC">
          <w:type w:val="continuous"/>
          <w:pgSz w:w="11906" w:h="16838"/>
          <w:pgMar w:top="567" w:right="720" w:bottom="720" w:left="720" w:header="708" w:footer="708" w:gutter="0"/>
          <w:cols w:space="708"/>
          <w:docGrid w:linePitch="360"/>
        </w:sectPr>
      </w:pPr>
    </w:p>
    <w:p w14:paraId="75F2216C" w14:textId="1E41277A" w:rsidR="000C7701" w:rsidRPr="00006D3C" w:rsidRDefault="000C7701" w:rsidP="00F94790">
      <w:pPr>
        <w:autoSpaceDE w:val="0"/>
        <w:autoSpaceDN w:val="0"/>
        <w:adjustRightInd w:val="0"/>
        <w:spacing w:after="0" w:line="240" w:lineRule="auto"/>
        <w:ind w:firstLine="142"/>
        <w:rPr>
          <w:rFonts w:cs="Calibri"/>
          <w:sz w:val="24"/>
          <w:szCs w:val="24"/>
        </w:rPr>
      </w:pPr>
      <w:r w:rsidRPr="00006D3C">
        <w:rPr>
          <w:rFonts w:cs="Calibri"/>
          <w:b/>
          <w:bCs/>
          <w:sz w:val="24"/>
          <w:szCs w:val="24"/>
        </w:rPr>
        <w:t xml:space="preserve">A. </w:t>
      </w:r>
      <w:r w:rsidRPr="00006D3C">
        <w:rPr>
          <w:rFonts w:cs="Calibri"/>
          <w:sz w:val="24"/>
          <w:szCs w:val="24"/>
        </w:rPr>
        <w:t>0%</w:t>
      </w:r>
    </w:p>
    <w:p w14:paraId="64F9150F" w14:textId="57C9198F" w:rsidR="000C7701" w:rsidRPr="00F954B0" w:rsidRDefault="000C7701" w:rsidP="00F94790">
      <w:pPr>
        <w:autoSpaceDE w:val="0"/>
        <w:autoSpaceDN w:val="0"/>
        <w:adjustRightInd w:val="0"/>
        <w:spacing w:after="0" w:line="240" w:lineRule="auto"/>
        <w:ind w:firstLine="142"/>
        <w:rPr>
          <w:rFonts w:cs="Calibri"/>
          <w:b/>
          <w:bCs/>
          <w:color w:val="FF0000"/>
          <w:sz w:val="24"/>
          <w:szCs w:val="24"/>
        </w:rPr>
      </w:pPr>
      <w:r w:rsidRPr="00F954B0">
        <w:rPr>
          <w:rFonts w:cs="Calibri"/>
          <w:b/>
          <w:bCs/>
          <w:color w:val="FF0000"/>
          <w:sz w:val="24"/>
          <w:szCs w:val="24"/>
          <w:highlight w:val="yellow"/>
        </w:rPr>
        <w:t>B. 25%</w:t>
      </w:r>
    </w:p>
    <w:p w14:paraId="42A9BEC9" w14:textId="0587067A" w:rsidR="000C7701" w:rsidRPr="00006D3C" w:rsidRDefault="000C7701" w:rsidP="00F94790">
      <w:pPr>
        <w:autoSpaceDE w:val="0"/>
        <w:autoSpaceDN w:val="0"/>
        <w:adjustRightInd w:val="0"/>
        <w:spacing w:after="0" w:line="240" w:lineRule="auto"/>
        <w:ind w:firstLine="142"/>
        <w:rPr>
          <w:rFonts w:cs="Calibri"/>
          <w:sz w:val="24"/>
          <w:szCs w:val="24"/>
        </w:rPr>
      </w:pPr>
      <w:r w:rsidRPr="00006D3C">
        <w:rPr>
          <w:rFonts w:cs="Calibri"/>
          <w:b/>
          <w:bCs/>
          <w:sz w:val="24"/>
          <w:szCs w:val="24"/>
        </w:rPr>
        <w:t xml:space="preserve">C. </w:t>
      </w:r>
      <w:r w:rsidRPr="00006D3C">
        <w:rPr>
          <w:rFonts w:cs="Calibri"/>
          <w:sz w:val="24"/>
          <w:szCs w:val="24"/>
        </w:rPr>
        <w:t>50%</w:t>
      </w:r>
    </w:p>
    <w:p w14:paraId="0508F2CD" w14:textId="77777777" w:rsidR="000C7701" w:rsidRPr="00006D3C" w:rsidRDefault="000C7701" w:rsidP="00F954B0">
      <w:pPr>
        <w:spacing w:after="0"/>
        <w:ind w:firstLine="142"/>
        <w:rPr>
          <w:rFonts w:cs="Calibri"/>
          <w:sz w:val="24"/>
          <w:szCs w:val="24"/>
        </w:rPr>
      </w:pPr>
      <w:r w:rsidRPr="00006D3C">
        <w:rPr>
          <w:rFonts w:cs="Calibri"/>
          <w:b/>
          <w:bCs/>
          <w:sz w:val="24"/>
          <w:szCs w:val="24"/>
        </w:rPr>
        <w:t xml:space="preserve">D. </w:t>
      </w:r>
      <w:r w:rsidRPr="00006D3C">
        <w:rPr>
          <w:rFonts w:cs="Calibri"/>
          <w:sz w:val="24"/>
          <w:szCs w:val="24"/>
        </w:rPr>
        <w:t>75%</w:t>
      </w:r>
    </w:p>
    <w:p w14:paraId="4357446A" w14:textId="77777777" w:rsidR="00F94790" w:rsidRPr="00006D3C" w:rsidRDefault="00F94790" w:rsidP="00F954B0">
      <w:pPr>
        <w:autoSpaceDE w:val="0"/>
        <w:autoSpaceDN w:val="0"/>
        <w:adjustRightInd w:val="0"/>
        <w:spacing w:after="0" w:line="240" w:lineRule="auto"/>
        <w:rPr>
          <w:rFonts w:cs="Calibri"/>
          <w:sz w:val="24"/>
          <w:szCs w:val="24"/>
        </w:rPr>
        <w:sectPr w:rsidR="00F94790" w:rsidRPr="00006D3C" w:rsidSect="00F94790">
          <w:type w:val="continuous"/>
          <w:pgSz w:w="11906" w:h="16838"/>
          <w:pgMar w:top="567" w:right="720" w:bottom="720" w:left="720" w:header="708" w:footer="708" w:gutter="0"/>
          <w:cols w:num="4" w:space="709"/>
          <w:docGrid w:linePitch="360"/>
        </w:sectPr>
      </w:pPr>
    </w:p>
    <w:p w14:paraId="701B903B" w14:textId="129F179C" w:rsidR="00F954B0" w:rsidRPr="005B16C4" w:rsidRDefault="005B16C4" w:rsidP="00F954B0">
      <w:pPr>
        <w:tabs>
          <w:tab w:val="num" w:pos="960"/>
        </w:tabs>
        <w:spacing w:after="0" w:line="240" w:lineRule="auto"/>
        <w:ind w:right="405"/>
        <w:rPr>
          <w:rFonts w:cs="Calibri"/>
          <w:bCs/>
          <w:color w:val="FF0000"/>
          <w:sz w:val="24"/>
          <w:szCs w:val="24"/>
        </w:rPr>
      </w:pPr>
      <w:r w:rsidRPr="00F954B0">
        <w:rPr>
          <w:rFonts w:cs="Calibri"/>
          <w:b/>
          <w:noProof/>
          <w:sz w:val="24"/>
          <w:szCs w:val="24"/>
        </w:rPr>
        <mc:AlternateContent>
          <mc:Choice Requires="wps">
            <w:drawing>
              <wp:anchor distT="45720" distB="45720" distL="114300" distR="114300" simplePos="0" relativeHeight="251660288" behindDoc="0" locked="0" layoutInCell="1" allowOverlap="1" wp14:anchorId="3484AB3D" wp14:editId="077F5670">
                <wp:simplePos x="0" y="0"/>
                <wp:positionH relativeFrom="column">
                  <wp:posOffset>1517650</wp:posOffset>
                </wp:positionH>
                <wp:positionV relativeFrom="paragraph">
                  <wp:posOffset>52070</wp:posOffset>
                </wp:positionV>
                <wp:extent cx="1242060" cy="741680"/>
                <wp:effectExtent l="0" t="0" r="0" b="12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74168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54"/>
                              <w:gridCol w:w="680"/>
                              <w:gridCol w:w="680"/>
                            </w:tblGrid>
                            <w:tr w:rsidR="005B16C4" w:rsidRPr="005B16C4" w14:paraId="6DC746DD" w14:textId="77777777" w:rsidTr="005B16C4">
                              <w:trPr>
                                <w:trHeight w:val="340"/>
                              </w:trPr>
                              <w:tc>
                                <w:tcPr>
                                  <w:tcW w:w="454" w:type="dxa"/>
                                  <w:tcBorders>
                                    <w:top w:val="nil"/>
                                    <w:left w:val="nil"/>
                                    <w:bottom w:val="nil"/>
                                    <w:right w:val="nil"/>
                                  </w:tcBorders>
                                  <w:vAlign w:val="center"/>
                                </w:tcPr>
                                <w:p w14:paraId="324DF5F2" w14:textId="77777777" w:rsidR="00F954B0" w:rsidRPr="005B16C4" w:rsidRDefault="00F954B0" w:rsidP="005B16C4">
                                  <w:pPr>
                                    <w:spacing w:after="0"/>
                                    <w:jc w:val="center"/>
                                    <w:rPr>
                                      <w:b/>
                                      <w:bCs/>
                                      <w:color w:val="FF0000"/>
                                    </w:rPr>
                                  </w:pPr>
                                </w:p>
                              </w:tc>
                              <w:tc>
                                <w:tcPr>
                                  <w:tcW w:w="680" w:type="dxa"/>
                                  <w:tcBorders>
                                    <w:top w:val="nil"/>
                                    <w:left w:val="nil"/>
                                    <w:bottom w:val="single" w:sz="4" w:space="0" w:color="FF0000"/>
                                    <w:right w:val="nil"/>
                                  </w:tcBorders>
                                  <w:vAlign w:val="bottom"/>
                                </w:tcPr>
                                <w:p w14:paraId="73E11443" w14:textId="03AF3BCE" w:rsidR="00F954B0" w:rsidRPr="005B16C4" w:rsidRDefault="005B16C4" w:rsidP="005B16C4">
                                  <w:pPr>
                                    <w:spacing w:after="0"/>
                                    <w:jc w:val="center"/>
                                    <w:rPr>
                                      <w:b/>
                                      <w:bCs/>
                                      <w:color w:val="FF0000"/>
                                    </w:rPr>
                                  </w:pPr>
                                  <w:r w:rsidRPr="005B16C4">
                                    <w:rPr>
                                      <w:b/>
                                      <w:bCs/>
                                      <w:color w:val="FF0000"/>
                                    </w:rPr>
                                    <w:t>S</w:t>
                                  </w:r>
                                </w:p>
                              </w:tc>
                              <w:tc>
                                <w:tcPr>
                                  <w:tcW w:w="680" w:type="dxa"/>
                                  <w:tcBorders>
                                    <w:top w:val="nil"/>
                                    <w:left w:val="nil"/>
                                    <w:bottom w:val="single" w:sz="4" w:space="0" w:color="FF0000"/>
                                    <w:right w:val="nil"/>
                                  </w:tcBorders>
                                  <w:vAlign w:val="bottom"/>
                                </w:tcPr>
                                <w:p w14:paraId="1CD335E5" w14:textId="7495F28C" w:rsidR="00F954B0" w:rsidRPr="005B16C4" w:rsidRDefault="005B16C4" w:rsidP="005B16C4">
                                  <w:pPr>
                                    <w:spacing w:after="0"/>
                                    <w:jc w:val="center"/>
                                    <w:rPr>
                                      <w:b/>
                                      <w:bCs/>
                                      <w:color w:val="FF0000"/>
                                    </w:rPr>
                                  </w:pPr>
                                  <w:r w:rsidRPr="005B16C4">
                                    <w:rPr>
                                      <w:b/>
                                      <w:bCs/>
                                      <w:color w:val="FF0000"/>
                                    </w:rPr>
                                    <w:t>s</w:t>
                                  </w:r>
                                </w:p>
                              </w:tc>
                            </w:tr>
                            <w:tr w:rsidR="005B16C4" w:rsidRPr="005B16C4" w14:paraId="468645FD" w14:textId="77777777" w:rsidTr="005B16C4">
                              <w:trPr>
                                <w:trHeight w:val="340"/>
                              </w:trPr>
                              <w:tc>
                                <w:tcPr>
                                  <w:tcW w:w="454" w:type="dxa"/>
                                  <w:tcBorders>
                                    <w:top w:val="nil"/>
                                    <w:left w:val="nil"/>
                                    <w:bottom w:val="nil"/>
                                    <w:right w:val="single" w:sz="4" w:space="0" w:color="FF0000"/>
                                  </w:tcBorders>
                                  <w:vAlign w:val="center"/>
                                </w:tcPr>
                                <w:p w14:paraId="10F680BA" w14:textId="3786E536" w:rsidR="00F954B0" w:rsidRPr="005B16C4" w:rsidRDefault="005B16C4" w:rsidP="005B16C4">
                                  <w:pPr>
                                    <w:spacing w:after="0"/>
                                    <w:jc w:val="right"/>
                                    <w:rPr>
                                      <w:b/>
                                      <w:bCs/>
                                      <w:color w:val="FF0000"/>
                                    </w:rPr>
                                  </w:pPr>
                                  <w:r w:rsidRPr="005B16C4">
                                    <w:rPr>
                                      <w:b/>
                                      <w:bCs/>
                                      <w:color w:val="FF0000"/>
                                    </w:rPr>
                                    <w:t>S</w:t>
                                  </w:r>
                                </w:p>
                              </w:tc>
                              <w:tc>
                                <w:tcPr>
                                  <w:tcW w:w="680" w:type="dxa"/>
                                  <w:tcBorders>
                                    <w:top w:val="single" w:sz="4" w:space="0" w:color="FF0000"/>
                                    <w:left w:val="single" w:sz="4" w:space="0" w:color="FF0000"/>
                                    <w:bottom w:val="single" w:sz="4" w:space="0" w:color="FF0000"/>
                                    <w:right w:val="single" w:sz="4" w:space="0" w:color="FF0000"/>
                                  </w:tcBorders>
                                  <w:vAlign w:val="center"/>
                                </w:tcPr>
                                <w:p w14:paraId="5BB51D89" w14:textId="2DC32200" w:rsidR="00F954B0" w:rsidRPr="005B16C4" w:rsidRDefault="005B16C4" w:rsidP="005B16C4">
                                  <w:pPr>
                                    <w:spacing w:after="0"/>
                                    <w:jc w:val="center"/>
                                    <w:rPr>
                                      <w:b/>
                                      <w:bCs/>
                                      <w:color w:val="FF0000"/>
                                    </w:rPr>
                                  </w:pPr>
                                  <w:r w:rsidRPr="005B16C4">
                                    <w:rPr>
                                      <w:b/>
                                      <w:bCs/>
                                      <w:color w:val="FF0000"/>
                                    </w:rPr>
                                    <w:t>SS</w:t>
                                  </w:r>
                                </w:p>
                              </w:tc>
                              <w:tc>
                                <w:tcPr>
                                  <w:tcW w:w="680" w:type="dxa"/>
                                  <w:tcBorders>
                                    <w:top w:val="single" w:sz="4" w:space="0" w:color="FF0000"/>
                                    <w:left w:val="single" w:sz="4" w:space="0" w:color="FF0000"/>
                                    <w:bottom w:val="single" w:sz="4" w:space="0" w:color="FF0000"/>
                                    <w:right w:val="single" w:sz="4" w:space="0" w:color="FF0000"/>
                                  </w:tcBorders>
                                  <w:vAlign w:val="center"/>
                                </w:tcPr>
                                <w:p w14:paraId="4E3AF2ED" w14:textId="31E7E197" w:rsidR="00F954B0" w:rsidRPr="005B16C4" w:rsidRDefault="005B16C4" w:rsidP="005B16C4">
                                  <w:pPr>
                                    <w:spacing w:after="0"/>
                                    <w:jc w:val="center"/>
                                    <w:rPr>
                                      <w:b/>
                                      <w:bCs/>
                                      <w:color w:val="FF0000"/>
                                    </w:rPr>
                                  </w:pPr>
                                  <w:r w:rsidRPr="005B16C4">
                                    <w:rPr>
                                      <w:b/>
                                      <w:bCs/>
                                      <w:color w:val="FF0000"/>
                                    </w:rPr>
                                    <w:t>Ss</w:t>
                                  </w:r>
                                </w:p>
                              </w:tc>
                            </w:tr>
                            <w:tr w:rsidR="005B16C4" w:rsidRPr="005B16C4" w14:paraId="0490BA0C" w14:textId="77777777" w:rsidTr="005B16C4">
                              <w:trPr>
                                <w:trHeight w:val="340"/>
                              </w:trPr>
                              <w:tc>
                                <w:tcPr>
                                  <w:tcW w:w="454" w:type="dxa"/>
                                  <w:tcBorders>
                                    <w:top w:val="nil"/>
                                    <w:left w:val="nil"/>
                                    <w:bottom w:val="nil"/>
                                    <w:right w:val="single" w:sz="4" w:space="0" w:color="FF0000"/>
                                  </w:tcBorders>
                                  <w:vAlign w:val="center"/>
                                </w:tcPr>
                                <w:p w14:paraId="2837D739" w14:textId="4D14284D" w:rsidR="00F954B0" w:rsidRPr="005B16C4" w:rsidRDefault="005B16C4" w:rsidP="005B16C4">
                                  <w:pPr>
                                    <w:spacing w:after="0"/>
                                    <w:jc w:val="right"/>
                                    <w:rPr>
                                      <w:b/>
                                      <w:bCs/>
                                      <w:color w:val="FF0000"/>
                                    </w:rPr>
                                  </w:pPr>
                                  <w:r w:rsidRPr="005B16C4">
                                    <w:rPr>
                                      <w:b/>
                                      <w:bCs/>
                                      <w:color w:val="FF0000"/>
                                    </w:rPr>
                                    <w:t>s</w:t>
                                  </w:r>
                                </w:p>
                              </w:tc>
                              <w:tc>
                                <w:tcPr>
                                  <w:tcW w:w="680" w:type="dxa"/>
                                  <w:tcBorders>
                                    <w:top w:val="single" w:sz="4" w:space="0" w:color="FF0000"/>
                                    <w:left w:val="single" w:sz="4" w:space="0" w:color="FF0000"/>
                                    <w:bottom w:val="single" w:sz="4" w:space="0" w:color="FF0000"/>
                                    <w:right w:val="single" w:sz="4" w:space="0" w:color="FF0000"/>
                                  </w:tcBorders>
                                  <w:vAlign w:val="center"/>
                                </w:tcPr>
                                <w:p w14:paraId="01487729" w14:textId="7A0E7C70" w:rsidR="00F954B0" w:rsidRPr="005B16C4" w:rsidRDefault="005B16C4" w:rsidP="005B16C4">
                                  <w:pPr>
                                    <w:spacing w:after="0"/>
                                    <w:jc w:val="center"/>
                                    <w:rPr>
                                      <w:b/>
                                      <w:bCs/>
                                      <w:color w:val="FF0000"/>
                                    </w:rPr>
                                  </w:pPr>
                                  <w:r w:rsidRPr="005B16C4">
                                    <w:rPr>
                                      <w:b/>
                                      <w:bCs/>
                                      <w:color w:val="FF0000"/>
                                    </w:rPr>
                                    <w:t>Ss</w:t>
                                  </w:r>
                                </w:p>
                              </w:tc>
                              <w:tc>
                                <w:tcPr>
                                  <w:tcW w:w="68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vAlign w:val="center"/>
                                </w:tcPr>
                                <w:p w14:paraId="540FFE04" w14:textId="691DDD48" w:rsidR="00F954B0" w:rsidRPr="005B16C4" w:rsidRDefault="005B16C4" w:rsidP="005B16C4">
                                  <w:pPr>
                                    <w:spacing w:after="0"/>
                                    <w:jc w:val="center"/>
                                    <w:rPr>
                                      <w:b/>
                                      <w:bCs/>
                                      <w:color w:val="FF0000"/>
                                    </w:rPr>
                                  </w:pPr>
                                  <w:r w:rsidRPr="005B16C4">
                                    <w:rPr>
                                      <w:b/>
                                      <w:bCs/>
                                      <w:color w:val="FF0000"/>
                                    </w:rPr>
                                    <w:t>ss</w:t>
                                  </w:r>
                                </w:p>
                              </w:tc>
                            </w:tr>
                          </w:tbl>
                          <w:p w14:paraId="434E5CC5" w14:textId="15B9915D" w:rsidR="00F954B0" w:rsidRPr="005B16C4" w:rsidRDefault="00F954B0">
                            <w:pPr>
                              <w:rPr>
                                <w:color w:val="FF000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4AB3D" id="_x0000_t202" coordsize="21600,21600" o:spt="202" path="m,l,21600r21600,l21600,xe">
                <v:stroke joinstyle="miter"/>
                <v:path gradientshapeok="t" o:connecttype="rect"/>
              </v:shapetype>
              <v:shape id="Text Box 2" o:spid="_x0000_s1026" type="#_x0000_t202" style="position:absolute;margin-left:119.5pt;margin-top:4.1pt;width:97.8pt;height:5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" stroked="f">
                <v:textbox inset="0,0,0,0">
                  <w:txbxContent>
                    <w:tbl>
                      <w:tblPr>
                        <w:tblStyle w:val="TableGrid"/>
                        <w:tblW w:w="0" w:type="auto"/>
                        <w:tblLook w:val="04A0" w:firstRow="1" w:lastRow="0" w:firstColumn="1" w:lastColumn="0" w:noHBand="0" w:noVBand="1"/>
                      </w:tblPr>
                      <w:tblGrid>
                        <w:gridCol w:w="454"/>
                        <w:gridCol w:w="680"/>
                        <w:gridCol w:w="680"/>
                      </w:tblGrid>
                      <w:tr w:rsidR="005B16C4" w:rsidRPr="005B16C4" w14:paraId="6DC746DD" w14:textId="77777777" w:rsidTr="005B16C4">
                        <w:trPr>
                          <w:trHeight w:val="340"/>
                        </w:trPr>
                        <w:tc>
                          <w:tcPr>
                            <w:tcW w:w="454" w:type="dxa"/>
                            <w:tcBorders>
                              <w:top w:val="nil"/>
                              <w:left w:val="nil"/>
                              <w:bottom w:val="nil"/>
                              <w:right w:val="nil"/>
                            </w:tcBorders>
                            <w:vAlign w:val="center"/>
                          </w:tcPr>
                          <w:p w14:paraId="324DF5F2" w14:textId="77777777" w:rsidR="00F954B0" w:rsidRPr="005B16C4" w:rsidRDefault="00F954B0" w:rsidP="005B16C4">
                            <w:pPr>
                              <w:spacing w:after="0"/>
                              <w:jc w:val="center"/>
                              <w:rPr>
                                <w:b/>
                                <w:bCs/>
                                <w:color w:val="FF0000"/>
                              </w:rPr>
                            </w:pPr>
                          </w:p>
                        </w:tc>
                        <w:tc>
                          <w:tcPr>
                            <w:tcW w:w="680" w:type="dxa"/>
                            <w:tcBorders>
                              <w:top w:val="nil"/>
                              <w:left w:val="nil"/>
                              <w:bottom w:val="single" w:sz="4" w:space="0" w:color="FF0000"/>
                              <w:right w:val="nil"/>
                            </w:tcBorders>
                            <w:vAlign w:val="bottom"/>
                          </w:tcPr>
                          <w:p w14:paraId="73E11443" w14:textId="03AF3BCE" w:rsidR="00F954B0" w:rsidRPr="005B16C4" w:rsidRDefault="005B16C4" w:rsidP="005B16C4">
                            <w:pPr>
                              <w:spacing w:after="0"/>
                              <w:jc w:val="center"/>
                              <w:rPr>
                                <w:b/>
                                <w:bCs/>
                                <w:color w:val="FF0000"/>
                              </w:rPr>
                            </w:pPr>
                            <w:r w:rsidRPr="005B16C4">
                              <w:rPr>
                                <w:b/>
                                <w:bCs/>
                                <w:color w:val="FF0000"/>
                              </w:rPr>
                              <w:t>S</w:t>
                            </w:r>
                          </w:p>
                        </w:tc>
                        <w:tc>
                          <w:tcPr>
                            <w:tcW w:w="680" w:type="dxa"/>
                            <w:tcBorders>
                              <w:top w:val="nil"/>
                              <w:left w:val="nil"/>
                              <w:bottom w:val="single" w:sz="4" w:space="0" w:color="FF0000"/>
                              <w:right w:val="nil"/>
                            </w:tcBorders>
                            <w:vAlign w:val="bottom"/>
                          </w:tcPr>
                          <w:p w14:paraId="1CD335E5" w14:textId="7495F28C" w:rsidR="00F954B0" w:rsidRPr="005B16C4" w:rsidRDefault="005B16C4" w:rsidP="005B16C4">
                            <w:pPr>
                              <w:spacing w:after="0"/>
                              <w:jc w:val="center"/>
                              <w:rPr>
                                <w:b/>
                                <w:bCs/>
                                <w:color w:val="FF0000"/>
                              </w:rPr>
                            </w:pPr>
                            <w:r w:rsidRPr="005B16C4">
                              <w:rPr>
                                <w:b/>
                                <w:bCs/>
                                <w:color w:val="FF0000"/>
                              </w:rPr>
                              <w:t>s</w:t>
                            </w:r>
                          </w:p>
                        </w:tc>
                      </w:tr>
                      <w:tr w:rsidR="005B16C4" w:rsidRPr="005B16C4" w14:paraId="468645FD" w14:textId="77777777" w:rsidTr="005B16C4">
                        <w:trPr>
                          <w:trHeight w:val="340"/>
                        </w:trPr>
                        <w:tc>
                          <w:tcPr>
                            <w:tcW w:w="454" w:type="dxa"/>
                            <w:tcBorders>
                              <w:top w:val="nil"/>
                              <w:left w:val="nil"/>
                              <w:bottom w:val="nil"/>
                              <w:right w:val="single" w:sz="4" w:space="0" w:color="FF0000"/>
                            </w:tcBorders>
                            <w:vAlign w:val="center"/>
                          </w:tcPr>
                          <w:p w14:paraId="10F680BA" w14:textId="3786E536" w:rsidR="00F954B0" w:rsidRPr="005B16C4" w:rsidRDefault="005B16C4" w:rsidP="005B16C4">
                            <w:pPr>
                              <w:spacing w:after="0"/>
                              <w:jc w:val="right"/>
                              <w:rPr>
                                <w:b/>
                                <w:bCs/>
                                <w:color w:val="FF0000"/>
                              </w:rPr>
                            </w:pPr>
                            <w:r w:rsidRPr="005B16C4">
                              <w:rPr>
                                <w:b/>
                                <w:bCs/>
                                <w:color w:val="FF0000"/>
                              </w:rPr>
                              <w:t>S</w:t>
                            </w:r>
                          </w:p>
                        </w:tc>
                        <w:tc>
                          <w:tcPr>
                            <w:tcW w:w="680" w:type="dxa"/>
                            <w:tcBorders>
                              <w:top w:val="single" w:sz="4" w:space="0" w:color="FF0000"/>
                              <w:left w:val="single" w:sz="4" w:space="0" w:color="FF0000"/>
                              <w:bottom w:val="single" w:sz="4" w:space="0" w:color="FF0000"/>
                              <w:right w:val="single" w:sz="4" w:space="0" w:color="FF0000"/>
                            </w:tcBorders>
                            <w:vAlign w:val="center"/>
                          </w:tcPr>
                          <w:p w14:paraId="5BB51D89" w14:textId="2DC32200" w:rsidR="00F954B0" w:rsidRPr="005B16C4" w:rsidRDefault="005B16C4" w:rsidP="005B16C4">
                            <w:pPr>
                              <w:spacing w:after="0"/>
                              <w:jc w:val="center"/>
                              <w:rPr>
                                <w:b/>
                                <w:bCs/>
                                <w:color w:val="FF0000"/>
                              </w:rPr>
                            </w:pPr>
                            <w:r w:rsidRPr="005B16C4">
                              <w:rPr>
                                <w:b/>
                                <w:bCs/>
                                <w:color w:val="FF0000"/>
                              </w:rPr>
                              <w:t>SS</w:t>
                            </w:r>
                          </w:p>
                        </w:tc>
                        <w:tc>
                          <w:tcPr>
                            <w:tcW w:w="680" w:type="dxa"/>
                            <w:tcBorders>
                              <w:top w:val="single" w:sz="4" w:space="0" w:color="FF0000"/>
                              <w:left w:val="single" w:sz="4" w:space="0" w:color="FF0000"/>
                              <w:bottom w:val="single" w:sz="4" w:space="0" w:color="FF0000"/>
                              <w:right w:val="single" w:sz="4" w:space="0" w:color="FF0000"/>
                            </w:tcBorders>
                            <w:vAlign w:val="center"/>
                          </w:tcPr>
                          <w:p w14:paraId="4E3AF2ED" w14:textId="31E7E197" w:rsidR="00F954B0" w:rsidRPr="005B16C4" w:rsidRDefault="005B16C4" w:rsidP="005B16C4">
                            <w:pPr>
                              <w:spacing w:after="0"/>
                              <w:jc w:val="center"/>
                              <w:rPr>
                                <w:b/>
                                <w:bCs/>
                                <w:color w:val="FF0000"/>
                              </w:rPr>
                            </w:pPr>
                            <w:r w:rsidRPr="005B16C4">
                              <w:rPr>
                                <w:b/>
                                <w:bCs/>
                                <w:color w:val="FF0000"/>
                              </w:rPr>
                              <w:t>Ss</w:t>
                            </w:r>
                          </w:p>
                        </w:tc>
                      </w:tr>
                      <w:tr w:rsidR="005B16C4" w:rsidRPr="005B16C4" w14:paraId="0490BA0C" w14:textId="77777777" w:rsidTr="005B16C4">
                        <w:trPr>
                          <w:trHeight w:val="340"/>
                        </w:trPr>
                        <w:tc>
                          <w:tcPr>
                            <w:tcW w:w="454" w:type="dxa"/>
                            <w:tcBorders>
                              <w:top w:val="nil"/>
                              <w:left w:val="nil"/>
                              <w:bottom w:val="nil"/>
                              <w:right w:val="single" w:sz="4" w:space="0" w:color="FF0000"/>
                            </w:tcBorders>
                            <w:vAlign w:val="center"/>
                          </w:tcPr>
                          <w:p w14:paraId="2837D739" w14:textId="4D14284D" w:rsidR="00F954B0" w:rsidRPr="005B16C4" w:rsidRDefault="005B16C4" w:rsidP="005B16C4">
                            <w:pPr>
                              <w:spacing w:after="0"/>
                              <w:jc w:val="right"/>
                              <w:rPr>
                                <w:b/>
                                <w:bCs/>
                                <w:color w:val="FF0000"/>
                              </w:rPr>
                            </w:pPr>
                            <w:r w:rsidRPr="005B16C4">
                              <w:rPr>
                                <w:b/>
                                <w:bCs/>
                                <w:color w:val="FF0000"/>
                              </w:rPr>
                              <w:t>s</w:t>
                            </w:r>
                          </w:p>
                        </w:tc>
                        <w:tc>
                          <w:tcPr>
                            <w:tcW w:w="680" w:type="dxa"/>
                            <w:tcBorders>
                              <w:top w:val="single" w:sz="4" w:space="0" w:color="FF0000"/>
                              <w:left w:val="single" w:sz="4" w:space="0" w:color="FF0000"/>
                              <w:bottom w:val="single" w:sz="4" w:space="0" w:color="FF0000"/>
                              <w:right w:val="single" w:sz="4" w:space="0" w:color="FF0000"/>
                            </w:tcBorders>
                            <w:vAlign w:val="center"/>
                          </w:tcPr>
                          <w:p w14:paraId="01487729" w14:textId="7A0E7C70" w:rsidR="00F954B0" w:rsidRPr="005B16C4" w:rsidRDefault="005B16C4" w:rsidP="005B16C4">
                            <w:pPr>
                              <w:spacing w:after="0"/>
                              <w:jc w:val="center"/>
                              <w:rPr>
                                <w:b/>
                                <w:bCs/>
                                <w:color w:val="FF0000"/>
                              </w:rPr>
                            </w:pPr>
                            <w:r w:rsidRPr="005B16C4">
                              <w:rPr>
                                <w:b/>
                                <w:bCs/>
                                <w:color w:val="FF0000"/>
                              </w:rPr>
                              <w:t>Ss</w:t>
                            </w:r>
                          </w:p>
                        </w:tc>
                        <w:tc>
                          <w:tcPr>
                            <w:tcW w:w="68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vAlign w:val="center"/>
                          </w:tcPr>
                          <w:p w14:paraId="540FFE04" w14:textId="691DDD48" w:rsidR="00F954B0" w:rsidRPr="005B16C4" w:rsidRDefault="005B16C4" w:rsidP="005B16C4">
                            <w:pPr>
                              <w:spacing w:after="0"/>
                              <w:jc w:val="center"/>
                              <w:rPr>
                                <w:b/>
                                <w:bCs/>
                                <w:color w:val="FF0000"/>
                              </w:rPr>
                            </w:pPr>
                            <w:r w:rsidRPr="005B16C4">
                              <w:rPr>
                                <w:b/>
                                <w:bCs/>
                                <w:color w:val="FF0000"/>
                              </w:rPr>
                              <w:t>ss</w:t>
                            </w:r>
                          </w:p>
                        </w:tc>
                      </w:tr>
                    </w:tbl>
                    <w:p w14:paraId="434E5CC5" w14:textId="15B9915D" w:rsidR="00F954B0" w:rsidRPr="005B16C4" w:rsidRDefault="00F954B0">
                      <w:pPr>
                        <w:rPr>
                          <w:color w:val="FF0000"/>
                        </w:rPr>
                      </w:pPr>
                    </w:p>
                  </w:txbxContent>
                </v:textbox>
                <w10:wrap type="topAndBottom"/>
              </v:shape>
            </w:pict>
          </mc:Fallback>
        </mc:AlternateContent>
      </w:r>
      <w:r w:rsidR="00F954B0">
        <w:rPr>
          <w:rFonts w:cs="Calibri"/>
          <w:b/>
          <w:sz w:val="24"/>
          <w:szCs w:val="24"/>
        </w:rPr>
        <w:t xml:space="preserve">                             </w:t>
      </w:r>
      <w:r w:rsidRPr="005B16C4">
        <w:rPr>
          <w:rFonts w:cs="Calibri"/>
          <w:b/>
          <w:color w:val="FF0000"/>
          <w:sz w:val="24"/>
          <w:szCs w:val="24"/>
        </w:rPr>
        <w:t>1 in 4 outcomes is homozygous recessive</w:t>
      </w:r>
    </w:p>
    <w:p w14:paraId="05E87B37" w14:textId="3A58B6F8" w:rsidR="004A658B" w:rsidRPr="005B16C4" w:rsidRDefault="005B16C4" w:rsidP="004A658B">
      <w:pPr>
        <w:tabs>
          <w:tab w:val="num" w:pos="960"/>
        </w:tabs>
        <w:spacing w:before="240" w:after="0" w:line="240" w:lineRule="auto"/>
        <w:ind w:right="405"/>
        <w:rPr>
          <w:rFonts w:cs="Calibri"/>
          <w:color w:val="FF0000"/>
          <w:sz w:val="24"/>
          <w:szCs w:val="24"/>
        </w:rPr>
      </w:pPr>
      <w:r w:rsidRPr="00F954B0">
        <w:rPr>
          <w:rFonts w:cs="Calibri"/>
          <w:b/>
          <w:noProof/>
          <w:sz w:val="24"/>
          <w:szCs w:val="24"/>
        </w:rPr>
        <w:lastRenderedPageBreak/>
        <mc:AlternateContent>
          <mc:Choice Requires="wps">
            <w:drawing>
              <wp:anchor distT="45720" distB="45720" distL="114300" distR="114300" simplePos="0" relativeHeight="251662336" behindDoc="0" locked="0" layoutInCell="1" allowOverlap="1" wp14:anchorId="7C593CC4" wp14:editId="17A25AD7">
                <wp:simplePos x="0" y="0"/>
                <wp:positionH relativeFrom="column">
                  <wp:posOffset>207010</wp:posOffset>
                </wp:positionH>
                <wp:positionV relativeFrom="paragraph">
                  <wp:posOffset>622935</wp:posOffset>
                </wp:positionV>
                <wp:extent cx="1242060" cy="74168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74168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54"/>
                              <w:gridCol w:w="680"/>
                              <w:gridCol w:w="680"/>
                            </w:tblGrid>
                            <w:tr w:rsidR="005B16C4" w:rsidRPr="007D0596" w14:paraId="1224913B" w14:textId="77777777" w:rsidTr="005B16C4">
                              <w:trPr>
                                <w:trHeight w:val="340"/>
                              </w:trPr>
                              <w:tc>
                                <w:tcPr>
                                  <w:tcW w:w="454" w:type="dxa"/>
                                  <w:tcBorders>
                                    <w:top w:val="nil"/>
                                    <w:left w:val="nil"/>
                                    <w:bottom w:val="nil"/>
                                    <w:right w:val="nil"/>
                                  </w:tcBorders>
                                  <w:vAlign w:val="center"/>
                                </w:tcPr>
                                <w:p w14:paraId="57247DBD" w14:textId="77777777" w:rsidR="005B16C4" w:rsidRPr="007D0596" w:rsidRDefault="005B16C4" w:rsidP="005B16C4">
                                  <w:pPr>
                                    <w:spacing w:after="0"/>
                                    <w:jc w:val="center"/>
                                    <w:rPr>
                                      <w:color w:val="FF0000"/>
                                    </w:rPr>
                                  </w:pPr>
                                </w:p>
                              </w:tc>
                              <w:tc>
                                <w:tcPr>
                                  <w:tcW w:w="680" w:type="dxa"/>
                                  <w:tcBorders>
                                    <w:top w:val="nil"/>
                                    <w:left w:val="nil"/>
                                    <w:bottom w:val="single" w:sz="4" w:space="0" w:color="FF0000"/>
                                    <w:right w:val="nil"/>
                                  </w:tcBorders>
                                  <w:vAlign w:val="bottom"/>
                                </w:tcPr>
                                <w:p w14:paraId="2DF8A6BC" w14:textId="2FE68CBD" w:rsidR="005B16C4" w:rsidRPr="007D0596" w:rsidRDefault="005B16C4" w:rsidP="005B16C4">
                                  <w:pPr>
                                    <w:spacing w:after="0"/>
                                    <w:jc w:val="center"/>
                                    <w:rPr>
                                      <w:color w:val="FF0000"/>
                                    </w:rPr>
                                  </w:pPr>
                                  <w:r w:rsidRPr="007D0596">
                                    <w:rPr>
                                      <w:color w:val="FF0000"/>
                                    </w:rPr>
                                    <w:t>r</w:t>
                                  </w:r>
                                </w:p>
                              </w:tc>
                              <w:tc>
                                <w:tcPr>
                                  <w:tcW w:w="680" w:type="dxa"/>
                                  <w:tcBorders>
                                    <w:top w:val="nil"/>
                                    <w:left w:val="nil"/>
                                    <w:bottom w:val="single" w:sz="4" w:space="0" w:color="FF0000"/>
                                    <w:right w:val="nil"/>
                                  </w:tcBorders>
                                  <w:vAlign w:val="bottom"/>
                                </w:tcPr>
                                <w:p w14:paraId="3721436E" w14:textId="56C9D88A" w:rsidR="005B16C4" w:rsidRPr="007D0596" w:rsidRDefault="005B16C4" w:rsidP="005B16C4">
                                  <w:pPr>
                                    <w:spacing w:after="0"/>
                                    <w:jc w:val="center"/>
                                    <w:rPr>
                                      <w:color w:val="FF0000"/>
                                    </w:rPr>
                                  </w:pPr>
                                  <w:r w:rsidRPr="007D0596">
                                    <w:rPr>
                                      <w:color w:val="FF0000"/>
                                    </w:rPr>
                                    <w:t>r</w:t>
                                  </w:r>
                                </w:p>
                              </w:tc>
                            </w:tr>
                            <w:tr w:rsidR="005B16C4" w:rsidRPr="007D0596" w14:paraId="62B64545" w14:textId="77777777" w:rsidTr="005B16C4">
                              <w:trPr>
                                <w:trHeight w:val="340"/>
                              </w:trPr>
                              <w:tc>
                                <w:tcPr>
                                  <w:tcW w:w="454" w:type="dxa"/>
                                  <w:tcBorders>
                                    <w:top w:val="nil"/>
                                    <w:left w:val="nil"/>
                                    <w:bottom w:val="nil"/>
                                    <w:right w:val="single" w:sz="4" w:space="0" w:color="FF0000"/>
                                  </w:tcBorders>
                                  <w:vAlign w:val="center"/>
                                </w:tcPr>
                                <w:p w14:paraId="1FE435BD" w14:textId="7406147E" w:rsidR="005B16C4" w:rsidRPr="007D0596" w:rsidRDefault="005B16C4" w:rsidP="005B16C4">
                                  <w:pPr>
                                    <w:spacing w:after="0"/>
                                    <w:jc w:val="right"/>
                                    <w:rPr>
                                      <w:color w:val="FF0000"/>
                                    </w:rPr>
                                  </w:pPr>
                                  <w:r w:rsidRPr="007D0596">
                                    <w:rPr>
                                      <w:color w:val="FF0000"/>
                                    </w:rPr>
                                    <w:t>R</w:t>
                                  </w:r>
                                </w:p>
                              </w:tc>
                              <w:tc>
                                <w:tcPr>
                                  <w:tcW w:w="680" w:type="dxa"/>
                                  <w:tcBorders>
                                    <w:top w:val="single" w:sz="4" w:space="0" w:color="FF0000"/>
                                    <w:left w:val="single" w:sz="4" w:space="0" w:color="FF0000"/>
                                    <w:bottom w:val="single" w:sz="4" w:space="0" w:color="FF0000"/>
                                    <w:right w:val="single" w:sz="4" w:space="0" w:color="FF0000"/>
                                  </w:tcBorders>
                                  <w:vAlign w:val="center"/>
                                </w:tcPr>
                                <w:p w14:paraId="10EE5B12" w14:textId="6BF94468" w:rsidR="005B16C4" w:rsidRPr="007D0596" w:rsidRDefault="005B16C4" w:rsidP="005B16C4">
                                  <w:pPr>
                                    <w:spacing w:after="0"/>
                                    <w:jc w:val="center"/>
                                    <w:rPr>
                                      <w:color w:val="FF0000"/>
                                    </w:rPr>
                                  </w:pPr>
                                  <w:r w:rsidRPr="007D0596">
                                    <w:rPr>
                                      <w:color w:val="FF0000"/>
                                    </w:rPr>
                                    <w:t>Rr</w:t>
                                  </w:r>
                                </w:p>
                              </w:tc>
                              <w:tc>
                                <w:tcPr>
                                  <w:tcW w:w="680" w:type="dxa"/>
                                  <w:tcBorders>
                                    <w:top w:val="single" w:sz="4" w:space="0" w:color="FF0000"/>
                                    <w:left w:val="single" w:sz="4" w:space="0" w:color="FF0000"/>
                                    <w:bottom w:val="single" w:sz="4" w:space="0" w:color="FF0000"/>
                                    <w:right w:val="single" w:sz="4" w:space="0" w:color="FF0000"/>
                                  </w:tcBorders>
                                  <w:vAlign w:val="center"/>
                                </w:tcPr>
                                <w:p w14:paraId="232878FD" w14:textId="5540F86E" w:rsidR="005B16C4" w:rsidRPr="007D0596" w:rsidRDefault="005B16C4" w:rsidP="005B16C4">
                                  <w:pPr>
                                    <w:spacing w:after="0"/>
                                    <w:jc w:val="center"/>
                                    <w:rPr>
                                      <w:color w:val="FF0000"/>
                                    </w:rPr>
                                  </w:pPr>
                                  <w:r w:rsidRPr="007D0596">
                                    <w:rPr>
                                      <w:color w:val="FF0000"/>
                                    </w:rPr>
                                    <w:t>Rr</w:t>
                                  </w:r>
                                </w:p>
                              </w:tc>
                            </w:tr>
                            <w:tr w:rsidR="005B16C4" w:rsidRPr="007D0596" w14:paraId="29A313C0" w14:textId="77777777" w:rsidTr="007D0596">
                              <w:trPr>
                                <w:trHeight w:val="340"/>
                              </w:trPr>
                              <w:tc>
                                <w:tcPr>
                                  <w:tcW w:w="454" w:type="dxa"/>
                                  <w:tcBorders>
                                    <w:top w:val="nil"/>
                                    <w:left w:val="nil"/>
                                    <w:bottom w:val="nil"/>
                                    <w:right w:val="single" w:sz="4" w:space="0" w:color="FF0000"/>
                                  </w:tcBorders>
                                  <w:vAlign w:val="center"/>
                                </w:tcPr>
                                <w:p w14:paraId="058C4D39" w14:textId="424E3A44" w:rsidR="005B16C4" w:rsidRPr="007D0596" w:rsidRDefault="005B16C4" w:rsidP="005B16C4">
                                  <w:pPr>
                                    <w:spacing w:after="0"/>
                                    <w:jc w:val="right"/>
                                    <w:rPr>
                                      <w:color w:val="FF0000"/>
                                    </w:rPr>
                                  </w:pPr>
                                  <w:r w:rsidRPr="007D0596">
                                    <w:rPr>
                                      <w:color w:val="FF0000"/>
                                    </w:rPr>
                                    <w:t>r</w:t>
                                  </w:r>
                                </w:p>
                              </w:tc>
                              <w:tc>
                                <w:tcPr>
                                  <w:tcW w:w="680" w:type="dxa"/>
                                  <w:tcBorders>
                                    <w:top w:val="single" w:sz="4" w:space="0" w:color="FF0000"/>
                                    <w:left w:val="single" w:sz="4" w:space="0" w:color="FF0000"/>
                                    <w:bottom w:val="single" w:sz="4" w:space="0" w:color="FF0000"/>
                                    <w:right w:val="single" w:sz="4" w:space="0" w:color="FF0000"/>
                                  </w:tcBorders>
                                  <w:vAlign w:val="center"/>
                                </w:tcPr>
                                <w:p w14:paraId="727B3F6C" w14:textId="5BB13307" w:rsidR="005B16C4" w:rsidRPr="007D0596" w:rsidRDefault="005B16C4" w:rsidP="005B16C4">
                                  <w:pPr>
                                    <w:spacing w:after="0"/>
                                    <w:jc w:val="center"/>
                                    <w:rPr>
                                      <w:color w:val="FF0000"/>
                                    </w:rPr>
                                  </w:pPr>
                                  <w:proofErr w:type="spellStart"/>
                                  <w:r w:rsidRPr="007D0596">
                                    <w:rPr>
                                      <w:color w:val="FF0000"/>
                                    </w:rPr>
                                    <w:t>rr</w:t>
                                  </w:r>
                                  <w:proofErr w:type="spellEnd"/>
                                </w:p>
                              </w:tc>
                              <w:tc>
                                <w:tcPr>
                                  <w:tcW w:w="68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D3D0984" w14:textId="2D8B8FB9" w:rsidR="005B16C4" w:rsidRPr="007D0596" w:rsidRDefault="005B16C4" w:rsidP="005B16C4">
                                  <w:pPr>
                                    <w:spacing w:after="0"/>
                                    <w:jc w:val="center"/>
                                    <w:rPr>
                                      <w:color w:val="FF0000"/>
                                    </w:rPr>
                                  </w:pPr>
                                  <w:proofErr w:type="spellStart"/>
                                  <w:r w:rsidRPr="007D0596">
                                    <w:rPr>
                                      <w:color w:val="FF0000"/>
                                    </w:rPr>
                                    <w:t>rr</w:t>
                                  </w:r>
                                  <w:proofErr w:type="spellEnd"/>
                                </w:p>
                              </w:tc>
                            </w:tr>
                          </w:tbl>
                          <w:p w14:paraId="70397DE5" w14:textId="77777777" w:rsidR="005B16C4" w:rsidRPr="007D0596" w:rsidRDefault="005B16C4" w:rsidP="005B16C4">
                            <w:pPr>
                              <w:rPr>
                                <w:color w:val="FF000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93CC4" id="_x0000_s1027" type="#_x0000_t202" style="position:absolute;margin-left:16.3pt;margin-top:49.05pt;width:97.8pt;height:5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" stroked="f">
                <v:textbox inset="0,0,0,0">
                  <w:txbxContent>
                    <w:tbl>
                      <w:tblPr>
                        <w:tblStyle w:val="TableGrid"/>
                        <w:tblW w:w="0" w:type="auto"/>
                        <w:tblLook w:val="04A0" w:firstRow="1" w:lastRow="0" w:firstColumn="1" w:lastColumn="0" w:noHBand="0" w:noVBand="1"/>
                      </w:tblPr>
                      <w:tblGrid>
                        <w:gridCol w:w="454"/>
                        <w:gridCol w:w="680"/>
                        <w:gridCol w:w="680"/>
                      </w:tblGrid>
                      <w:tr w:rsidR="005B16C4" w:rsidRPr="007D0596" w14:paraId="1224913B" w14:textId="77777777" w:rsidTr="005B16C4">
                        <w:trPr>
                          <w:trHeight w:val="340"/>
                        </w:trPr>
                        <w:tc>
                          <w:tcPr>
                            <w:tcW w:w="454" w:type="dxa"/>
                            <w:tcBorders>
                              <w:top w:val="nil"/>
                              <w:left w:val="nil"/>
                              <w:bottom w:val="nil"/>
                              <w:right w:val="nil"/>
                            </w:tcBorders>
                            <w:vAlign w:val="center"/>
                          </w:tcPr>
                          <w:p w14:paraId="57247DBD" w14:textId="77777777" w:rsidR="005B16C4" w:rsidRPr="007D0596" w:rsidRDefault="005B16C4" w:rsidP="005B16C4">
                            <w:pPr>
                              <w:spacing w:after="0"/>
                              <w:jc w:val="center"/>
                              <w:rPr>
                                <w:color w:val="FF0000"/>
                              </w:rPr>
                            </w:pPr>
                          </w:p>
                        </w:tc>
                        <w:tc>
                          <w:tcPr>
                            <w:tcW w:w="680" w:type="dxa"/>
                            <w:tcBorders>
                              <w:top w:val="nil"/>
                              <w:left w:val="nil"/>
                              <w:bottom w:val="single" w:sz="4" w:space="0" w:color="FF0000"/>
                              <w:right w:val="nil"/>
                            </w:tcBorders>
                            <w:vAlign w:val="bottom"/>
                          </w:tcPr>
                          <w:p w14:paraId="2DF8A6BC" w14:textId="2FE68CBD" w:rsidR="005B16C4" w:rsidRPr="007D0596" w:rsidRDefault="005B16C4" w:rsidP="005B16C4">
                            <w:pPr>
                              <w:spacing w:after="0"/>
                              <w:jc w:val="center"/>
                              <w:rPr>
                                <w:color w:val="FF0000"/>
                              </w:rPr>
                            </w:pPr>
                            <w:r w:rsidRPr="007D0596">
                              <w:rPr>
                                <w:color w:val="FF0000"/>
                              </w:rPr>
                              <w:t>r</w:t>
                            </w:r>
                          </w:p>
                        </w:tc>
                        <w:tc>
                          <w:tcPr>
                            <w:tcW w:w="680" w:type="dxa"/>
                            <w:tcBorders>
                              <w:top w:val="nil"/>
                              <w:left w:val="nil"/>
                              <w:bottom w:val="single" w:sz="4" w:space="0" w:color="FF0000"/>
                              <w:right w:val="nil"/>
                            </w:tcBorders>
                            <w:vAlign w:val="bottom"/>
                          </w:tcPr>
                          <w:p w14:paraId="3721436E" w14:textId="56C9D88A" w:rsidR="005B16C4" w:rsidRPr="007D0596" w:rsidRDefault="005B16C4" w:rsidP="005B16C4">
                            <w:pPr>
                              <w:spacing w:after="0"/>
                              <w:jc w:val="center"/>
                              <w:rPr>
                                <w:color w:val="FF0000"/>
                              </w:rPr>
                            </w:pPr>
                            <w:r w:rsidRPr="007D0596">
                              <w:rPr>
                                <w:color w:val="FF0000"/>
                              </w:rPr>
                              <w:t>r</w:t>
                            </w:r>
                          </w:p>
                        </w:tc>
                      </w:tr>
                      <w:tr w:rsidR="005B16C4" w:rsidRPr="007D0596" w14:paraId="62B64545" w14:textId="77777777" w:rsidTr="005B16C4">
                        <w:trPr>
                          <w:trHeight w:val="340"/>
                        </w:trPr>
                        <w:tc>
                          <w:tcPr>
                            <w:tcW w:w="454" w:type="dxa"/>
                            <w:tcBorders>
                              <w:top w:val="nil"/>
                              <w:left w:val="nil"/>
                              <w:bottom w:val="nil"/>
                              <w:right w:val="single" w:sz="4" w:space="0" w:color="FF0000"/>
                            </w:tcBorders>
                            <w:vAlign w:val="center"/>
                          </w:tcPr>
                          <w:p w14:paraId="1FE435BD" w14:textId="7406147E" w:rsidR="005B16C4" w:rsidRPr="007D0596" w:rsidRDefault="005B16C4" w:rsidP="005B16C4">
                            <w:pPr>
                              <w:spacing w:after="0"/>
                              <w:jc w:val="right"/>
                              <w:rPr>
                                <w:color w:val="FF0000"/>
                              </w:rPr>
                            </w:pPr>
                            <w:r w:rsidRPr="007D0596">
                              <w:rPr>
                                <w:color w:val="FF0000"/>
                              </w:rPr>
                              <w:t>R</w:t>
                            </w:r>
                          </w:p>
                        </w:tc>
                        <w:tc>
                          <w:tcPr>
                            <w:tcW w:w="680" w:type="dxa"/>
                            <w:tcBorders>
                              <w:top w:val="single" w:sz="4" w:space="0" w:color="FF0000"/>
                              <w:left w:val="single" w:sz="4" w:space="0" w:color="FF0000"/>
                              <w:bottom w:val="single" w:sz="4" w:space="0" w:color="FF0000"/>
                              <w:right w:val="single" w:sz="4" w:space="0" w:color="FF0000"/>
                            </w:tcBorders>
                            <w:vAlign w:val="center"/>
                          </w:tcPr>
                          <w:p w14:paraId="10EE5B12" w14:textId="6BF94468" w:rsidR="005B16C4" w:rsidRPr="007D0596" w:rsidRDefault="005B16C4" w:rsidP="005B16C4">
                            <w:pPr>
                              <w:spacing w:after="0"/>
                              <w:jc w:val="center"/>
                              <w:rPr>
                                <w:color w:val="FF0000"/>
                              </w:rPr>
                            </w:pPr>
                            <w:r w:rsidRPr="007D0596">
                              <w:rPr>
                                <w:color w:val="FF0000"/>
                              </w:rPr>
                              <w:t>Rr</w:t>
                            </w:r>
                          </w:p>
                        </w:tc>
                        <w:tc>
                          <w:tcPr>
                            <w:tcW w:w="680" w:type="dxa"/>
                            <w:tcBorders>
                              <w:top w:val="single" w:sz="4" w:space="0" w:color="FF0000"/>
                              <w:left w:val="single" w:sz="4" w:space="0" w:color="FF0000"/>
                              <w:bottom w:val="single" w:sz="4" w:space="0" w:color="FF0000"/>
                              <w:right w:val="single" w:sz="4" w:space="0" w:color="FF0000"/>
                            </w:tcBorders>
                            <w:vAlign w:val="center"/>
                          </w:tcPr>
                          <w:p w14:paraId="232878FD" w14:textId="5540F86E" w:rsidR="005B16C4" w:rsidRPr="007D0596" w:rsidRDefault="005B16C4" w:rsidP="005B16C4">
                            <w:pPr>
                              <w:spacing w:after="0"/>
                              <w:jc w:val="center"/>
                              <w:rPr>
                                <w:color w:val="FF0000"/>
                              </w:rPr>
                            </w:pPr>
                            <w:r w:rsidRPr="007D0596">
                              <w:rPr>
                                <w:color w:val="FF0000"/>
                              </w:rPr>
                              <w:t>Rr</w:t>
                            </w:r>
                          </w:p>
                        </w:tc>
                      </w:tr>
                      <w:tr w:rsidR="005B16C4" w:rsidRPr="007D0596" w14:paraId="29A313C0" w14:textId="77777777" w:rsidTr="007D0596">
                        <w:trPr>
                          <w:trHeight w:val="340"/>
                        </w:trPr>
                        <w:tc>
                          <w:tcPr>
                            <w:tcW w:w="454" w:type="dxa"/>
                            <w:tcBorders>
                              <w:top w:val="nil"/>
                              <w:left w:val="nil"/>
                              <w:bottom w:val="nil"/>
                              <w:right w:val="single" w:sz="4" w:space="0" w:color="FF0000"/>
                            </w:tcBorders>
                            <w:vAlign w:val="center"/>
                          </w:tcPr>
                          <w:p w14:paraId="058C4D39" w14:textId="424E3A44" w:rsidR="005B16C4" w:rsidRPr="007D0596" w:rsidRDefault="005B16C4" w:rsidP="005B16C4">
                            <w:pPr>
                              <w:spacing w:after="0"/>
                              <w:jc w:val="right"/>
                              <w:rPr>
                                <w:color w:val="FF0000"/>
                              </w:rPr>
                            </w:pPr>
                            <w:r w:rsidRPr="007D0596">
                              <w:rPr>
                                <w:color w:val="FF0000"/>
                              </w:rPr>
                              <w:t>r</w:t>
                            </w:r>
                          </w:p>
                        </w:tc>
                        <w:tc>
                          <w:tcPr>
                            <w:tcW w:w="680" w:type="dxa"/>
                            <w:tcBorders>
                              <w:top w:val="single" w:sz="4" w:space="0" w:color="FF0000"/>
                              <w:left w:val="single" w:sz="4" w:space="0" w:color="FF0000"/>
                              <w:bottom w:val="single" w:sz="4" w:space="0" w:color="FF0000"/>
                              <w:right w:val="single" w:sz="4" w:space="0" w:color="FF0000"/>
                            </w:tcBorders>
                            <w:vAlign w:val="center"/>
                          </w:tcPr>
                          <w:p w14:paraId="727B3F6C" w14:textId="5BB13307" w:rsidR="005B16C4" w:rsidRPr="007D0596" w:rsidRDefault="005B16C4" w:rsidP="005B16C4">
                            <w:pPr>
                              <w:spacing w:after="0"/>
                              <w:jc w:val="center"/>
                              <w:rPr>
                                <w:color w:val="FF0000"/>
                              </w:rPr>
                            </w:pPr>
                            <w:proofErr w:type="spellStart"/>
                            <w:r w:rsidRPr="007D0596">
                              <w:rPr>
                                <w:color w:val="FF0000"/>
                              </w:rPr>
                              <w:t>rr</w:t>
                            </w:r>
                            <w:proofErr w:type="spellEnd"/>
                          </w:p>
                        </w:tc>
                        <w:tc>
                          <w:tcPr>
                            <w:tcW w:w="68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D3D0984" w14:textId="2D8B8FB9" w:rsidR="005B16C4" w:rsidRPr="007D0596" w:rsidRDefault="005B16C4" w:rsidP="005B16C4">
                            <w:pPr>
                              <w:spacing w:after="0"/>
                              <w:jc w:val="center"/>
                              <w:rPr>
                                <w:color w:val="FF0000"/>
                              </w:rPr>
                            </w:pPr>
                            <w:proofErr w:type="spellStart"/>
                            <w:r w:rsidRPr="007D0596">
                              <w:rPr>
                                <w:color w:val="FF0000"/>
                              </w:rPr>
                              <w:t>rr</w:t>
                            </w:r>
                            <w:proofErr w:type="spellEnd"/>
                          </w:p>
                        </w:tc>
                      </w:tr>
                    </w:tbl>
                    <w:p w14:paraId="70397DE5" w14:textId="77777777" w:rsidR="005B16C4" w:rsidRPr="007D0596" w:rsidRDefault="005B16C4" w:rsidP="005B16C4">
                      <w:pPr>
                        <w:rPr>
                          <w:color w:val="FF0000"/>
                        </w:rPr>
                      </w:pPr>
                    </w:p>
                  </w:txbxContent>
                </v:textbox>
                <w10:wrap type="square"/>
              </v:shape>
            </w:pict>
          </mc:Fallback>
        </mc:AlternateContent>
      </w:r>
      <w:r w:rsidR="004A658B" w:rsidRPr="004A658B">
        <w:rPr>
          <w:rFonts w:cs="Calibri"/>
          <w:b/>
          <w:sz w:val="24"/>
          <w:szCs w:val="24"/>
        </w:rPr>
        <w:t xml:space="preserve">9. </w:t>
      </w:r>
      <w:r w:rsidR="004A658B" w:rsidRPr="004A658B">
        <w:rPr>
          <w:rFonts w:cs="Calibri"/>
          <w:sz w:val="24"/>
          <w:szCs w:val="24"/>
        </w:rPr>
        <w:t xml:space="preserve">In Foxes, the gene for red coat colour </w:t>
      </w:r>
      <w:r w:rsidR="004A658B" w:rsidRPr="004A658B">
        <w:rPr>
          <w:rFonts w:cs="Calibri"/>
          <w:b/>
          <w:sz w:val="24"/>
          <w:szCs w:val="24"/>
        </w:rPr>
        <w:t>(R</w:t>
      </w:r>
      <w:r w:rsidR="004A658B" w:rsidRPr="004A658B">
        <w:rPr>
          <w:rFonts w:cs="Calibri"/>
          <w:sz w:val="24"/>
          <w:szCs w:val="24"/>
        </w:rPr>
        <w:t>) is dominant to the gene for silver-black colour (</w:t>
      </w:r>
      <w:r w:rsidR="004A658B" w:rsidRPr="004A658B">
        <w:rPr>
          <w:rFonts w:cs="Calibri"/>
          <w:b/>
          <w:sz w:val="24"/>
          <w:szCs w:val="24"/>
        </w:rPr>
        <w:t>r</w:t>
      </w:r>
      <w:r w:rsidR="004A658B" w:rsidRPr="004A658B">
        <w:rPr>
          <w:rFonts w:cs="Calibri"/>
          <w:sz w:val="24"/>
          <w:szCs w:val="24"/>
        </w:rPr>
        <w:t xml:space="preserve">). Determine the </w:t>
      </w:r>
      <w:r w:rsidR="004A658B" w:rsidRPr="004A658B">
        <w:rPr>
          <w:rFonts w:cs="Calibri"/>
          <w:sz w:val="24"/>
          <w:szCs w:val="24"/>
          <w:u w:val="single"/>
        </w:rPr>
        <w:t>genotype</w:t>
      </w:r>
      <w:r w:rsidR="004A658B" w:rsidRPr="004A658B">
        <w:rPr>
          <w:rFonts w:cs="Calibri"/>
          <w:sz w:val="24"/>
          <w:szCs w:val="24"/>
        </w:rPr>
        <w:t xml:space="preserve"> and </w:t>
      </w:r>
      <w:r w:rsidR="004A658B" w:rsidRPr="004A658B">
        <w:rPr>
          <w:rFonts w:cs="Calibri"/>
          <w:sz w:val="24"/>
          <w:szCs w:val="24"/>
          <w:u w:val="single"/>
        </w:rPr>
        <w:t>phenotype</w:t>
      </w:r>
      <w:r w:rsidR="004A658B" w:rsidRPr="004A658B">
        <w:rPr>
          <w:rFonts w:cs="Calibri"/>
          <w:sz w:val="24"/>
          <w:szCs w:val="24"/>
        </w:rPr>
        <w:t xml:space="preserve"> </w:t>
      </w:r>
      <w:r w:rsidR="004A658B" w:rsidRPr="004A658B">
        <w:rPr>
          <w:rFonts w:cs="Calibri"/>
          <w:sz w:val="24"/>
          <w:szCs w:val="24"/>
          <w:u w:val="single"/>
        </w:rPr>
        <w:t>percentages</w:t>
      </w:r>
      <w:r w:rsidR="004A658B" w:rsidRPr="004A658B">
        <w:rPr>
          <w:rFonts w:cs="Calibri"/>
          <w:sz w:val="24"/>
          <w:szCs w:val="24"/>
        </w:rPr>
        <w:t>/ratios expected for the cross between a silver-black coat male with a heterozygous red female.</w:t>
      </w:r>
      <w:r>
        <w:rPr>
          <w:rFonts w:cs="Calibri"/>
          <w:color w:val="FF0000"/>
          <w:sz w:val="24"/>
          <w:szCs w:val="24"/>
        </w:rPr>
        <w:t xml:space="preserve"> </w:t>
      </w:r>
      <w:r w:rsidRPr="005B16C4">
        <w:rPr>
          <w:rFonts w:cs="Calibri"/>
          <w:b/>
          <w:bCs/>
          <w:color w:val="FF0000"/>
          <w:sz w:val="24"/>
          <w:szCs w:val="24"/>
        </w:rPr>
        <w:t xml:space="preserve">Male has recessive phenotype, thus </w:t>
      </w:r>
      <w:proofErr w:type="spellStart"/>
      <w:r w:rsidRPr="005B16C4">
        <w:rPr>
          <w:rFonts w:cs="Calibri"/>
          <w:b/>
          <w:bCs/>
          <w:color w:val="FF0000"/>
          <w:sz w:val="24"/>
          <w:szCs w:val="24"/>
        </w:rPr>
        <w:t>rr</w:t>
      </w:r>
      <w:proofErr w:type="spellEnd"/>
      <w:r w:rsidRPr="005B16C4">
        <w:rPr>
          <w:rFonts w:cs="Calibri"/>
          <w:b/>
          <w:bCs/>
          <w:color w:val="FF0000"/>
          <w:sz w:val="24"/>
          <w:szCs w:val="24"/>
        </w:rPr>
        <w:t>. Female is Rr</w:t>
      </w:r>
    </w:p>
    <w:p w14:paraId="42CBA540" w14:textId="38469786" w:rsidR="004A658B" w:rsidRDefault="004A658B" w:rsidP="004A658B">
      <w:pPr>
        <w:spacing w:after="0"/>
        <w:rPr>
          <w:rFonts w:cs="Calibri"/>
          <w:sz w:val="24"/>
          <w:szCs w:val="24"/>
        </w:rPr>
      </w:pPr>
    </w:p>
    <w:p w14:paraId="072FBC2F" w14:textId="67EC9827" w:rsidR="005B16C4" w:rsidRPr="007D0596" w:rsidRDefault="005B16C4" w:rsidP="004A658B">
      <w:pPr>
        <w:spacing w:after="0"/>
        <w:rPr>
          <w:rFonts w:cs="Calibri"/>
          <w:b/>
          <w:bCs/>
          <w:color w:val="FF0000"/>
          <w:sz w:val="24"/>
          <w:szCs w:val="24"/>
          <w:highlight w:val="yellow"/>
        </w:rPr>
      </w:pPr>
      <w:r w:rsidRPr="007D0596">
        <w:rPr>
          <w:rFonts w:cs="Calibri"/>
          <w:b/>
          <w:bCs/>
          <w:color w:val="FF0000"/>
          <w:sz w:val="24"/>
          <w:szCs w:val="24"/>
          <w:highlight w:val="yellow"/>
        </w:rPr>
        <w:t xml:space="preserve">Genotype = 50% Rr, 50% </w:t>
      </w:r>
      <w:proofErr w:type="spellStart"/>
      <w:r w:rsidRPr="007D0596">
        <w:rPr>
          <w:rFonts w:cs="Calibri"/>
          <w:b/>
          <w:bCs/>
          <w:color w:val="FF0000"/>
          <w:sz w:val="24"/>
          <w:szCs w:val="24"/>
          <w:highlight w:val="yellow"/>
        </w:rPr>
        <w:t>rr</w:t>
      </w:r>
      <w:proofErr w:type="spellEnd"/>
    </w:p>
    <w:p w14:paraId="7A95FB9D" w14:textId="655A1D88" w:rsidR="005B16C4" w:rsidRPr="007D0596" w:rsidRDefault="005B16C4" w:rsidP="007D0596">
      <w:pPr>
        <w:spacing w:after="0"/>
        <w:ind w:left="3828" w:hanging="3828"/>
        <w:rPr>
          <w:rFonts w:cs="Calibri"/>
          <w:b/>
          <w:bCs/>
          <w:color w:val="FF0000"/>
          <w:sz w:val="24"/>
          <w:szCs w:val="24"/>
        </w:rPr>
      </w:pPr>
      <w:r w:rsidRPr="007D0596">
        <w:rPr>
          <w:rFonts w:cs="Calibri"/>
          <w:b/>
          <w:bCs/>
          <w:color w:val="FF0000"/>
          <w:sz w:val="24"/>
          <w:szCs w:val="24"/>
          <w:highlight w:val="yellow"/>
        </w:rPr>
        <w:t xml:space="preserve">Phenotype = 50% Red coat (have a dominant allele), 50% sliver-black </w:t>
      </w:r>
      <w:r w:rsidR="007D0596" w:rsidRPr="007D0596">
        <w:rPr>
          <w:rFonts w:cs="Calibri"/>
          <w:b/>
          <w:bCs/>
          <w:color w:val="FF0000"/>
          <w:sz w:val="24"/>
          <w:szCs w:val="24"/>
          <w:highlight w:val="yellow"/>
        </w:rPr>
        <w:t>(only recessive alleles)</w:t>
      </w:r>
    </w:p>
    <w:p w14:paraId="086656C4" w14:textId="591B4F1B" w:rsidR="005B16C4" w:rsidRDefault="005B16C4" w:rsidP="004A658B">
      <w:pPr>
        <w:spacing w:after="0"/>
        <w:rPr>
          <w:rFonts w:cs="Calibri"/>
          <w:sz w:val="24"/>
          <w:szCs w:val="24"/>
        </w:rPr>
      </w:pPr>
    </w:p>
    <w:p w14:paraId="07B6979A" w14:textId="77777777" w:rsidR="005B16C4" w:rsidRPr="004A658B" w:rsidRDefault="005B16C4" w:rsidP="004A658B">
      <w:pPr>
        <w:spacing w:after="0"/>
        <w:rPr>
          <w:rFonts w:cs="Calibri"/>
          <w:sz w:val="24"/>
          <w:szCs w:val="24"/>
        </w:rPr>
      </w:pPr>
    </w:p>
    <w:p w14:paraId="198F71E7" w14:textId="77777777" w:rsidR="004A658B" w:rsidRPr="004A658B" w:rsidRDefault="004A658B" w:rsidP="004A658B">
      <w:pPr>
        <w:spacing w:after="0" w:line="240" w:lineRule="auto"/>
        <w:rPr>
          <w:rFonts w:cs="Calibri"/>
          <w:sz w:val="24"/>
          <w:szCs w:val="24"/>
        </w:rPr>
      </w:pPr>
      <w:r w:rsidRPr="004A658B">
        <w:rPr>
          <w:rFonts w:cs="Calibri"/>
          <w:b/>
          <w:sz w:val="24"/>
          <w:szCs w:val="24"/>
        </w:rPr>
        <w:t xml:space="preserve">10. </w:t>
      </w:r>
      <w:r w:rsidRPr="004A658B">
        <w:rPr>
          <w:rFonts w:cs="Calibri"/>
          <w:sz w:val="24"/>
          <w:szCs w:val="24"/>
        </w:rPr>
        <w:t xml:space="preserve">Colour blindness in humans is a </w:t>
      </w:r>
      <w:r w:rsidRPr="004A658B">
        <w:rPr>
          <w:rFonts w:cs="Calibri"/>
          <w:b/>
          <w:sz w:val="24"/>
          <w:szCs w:val="24"/>
          <w:u w:val="single"/>
        </w:rPr>
        <w:t>sex-linked</w:t>
      </w:r>
      <w:r w:rsidRPr="004A658B">
        <w:rPr>
          <w:rFonts w:cs="Calibri"/>
          <w:b/>
          <w:sz w:val="24"/>
          <w:szCs w:val="24"/>
        </w:rPr>
        <w:t xml:space="preserve"> </w:t>
      </w:r>
      <w:r w:rsidRPr="004A658B">
        <w:rPr>
          <w:rFonts w:cs="Calibri"/>
          <w:sz w:val="24"/>
          <w:szCs w:val="24"/>
        </w:rPr>
        <w:t>characteristic. A dad who was colour-blind and a mum who was a carrier for colour-blindness had 2 children, one boy and one girl.</w:t>
      </w:r>
    </w:p>
    <w:p w14:paraId="2F1162BE" w14:textId="77777777" w:rsidR="004A658B" w:rsidRPr="004A658B" w:rsidRDefault="004A658B" w:rsidP="004A658B">
      <w:pPr>
        <w:numPr>
          <w:ilvl w:val="1"/>
          <w:numId w:val="3"/>
        </w:numPr>
        <w:tabs>
          <w:tab w:val="clear" w:pos="1452"/>
          <w:tab w:val="num" w:pos="960"/>
        </w:tabs>
        <w:spacing w:after="0" w:line="240" w:lineRule="auto"/>
        <w:ind w:hanging="972"/>
        <w:rPr>
          <w:rFonts w:cs="Calibri"/>
          <w:sz w:val="24"/>
          <w:szCs w:val="24"/>
        </w:rPr>
      </w:pPr>
      <w:r w:rsidRPr="004A658B">
        <w:rPr>
          <w:rFonts w:cs="Calibri"/>
          <w:sz w:val="24"/>
          <w:szCs w:val="24"/>
        </w:rPr>
        <w:t>What is the chance the boy will be colour-blind? Explain using a punnet square</w:t>
      </w:r>
    </w:p>
    <w:p w14:paraId="4905D2DD" w14:textId="064914E0" w:rsidR="004A658B" w:rsidRDefault="004A658B" w:rsidP="004A658B">
      <w:pPr>
        <w:numPr>
          <w:ilvl w:val="1"/>
          <w:numId w:val="3"/>
        </w:numPr>
        <w:tabs>
          <w:tab w:val="clear" w:pos="1452"/>
          <w:tab w:val="num" w:pos="960"/>
        </w:tabs>
        <w:spacing w:after="0" w:line="240" w:lineRule="auto"/>
        <w:ind w:hanging="972"/>
        <w:rPr>
          <w:rFonts w:cs="Calibri"/>
          <w:sz w:val="24"/>
          <w:szCs w:val="24"/>
        </w:rPr>
      </w:pPr>
      <w:r w:rsidRPr="004A658B">
        <w:rPr>
          <w:rFonts w:cs="Calibri"/>
          <w:sz w:val="24"/>
          <w:szCs w:val="24"/>
        </w:rPr>
        <w:t>What is the chance the girl will be colour-blind? Explain using a punnet square</w:t>
      </w:r>
    </w:p>
    <w:p w14:paraId="3CB2894D" w14:textId="69058EE2" w:rsidR="007D0596" w:rsidRPr="007D0596" w:rsidRDefault="007D0596" w:rsidP="007D0596">
      <w:pPr>
        <w:spacing w:after="0" w:line="240" w:lineRule="auto"/>
        <w:rPr>
          <w:rFonts w:cs="Calibri"/>
          <w:color w:val="FF0000"/>
          <w:sz w:val="24"/>
          <w:szCs w:val="24"/>
        </w:rPr>
      </w:pPr>
      <w:r w:rsidRPr="007D0596">
        <w:rPr>
          <w:rFonts w:cs="Calibri"/>
          <w:color w:val="FF0000"/>
          <w:sz w:val="24"/>
          <w:szCs w:val="24"/>
        </w:rPr>
        <w:t>The Q assumes colour blindness is recessive. It is sex-linked so males have only one allele</w:t>
      </w:r>
    </w:p>
    <w:p w14:paraId="7675BF26" w14:textId="4238B049" w:rsidR="007D0596" w:rsidRPr="007D0596" w:rsidRDefault="007D0596" w:rsidP="007D0596">
      <w:pPr>
        <w:spacing w:after="0" w:line="240" w:lineRule="auto"/>
        <w:rPr>
          <w:rFonts w:cs="Calibri"/>
          <w:color w:val="FF0000"/>
          <w:sz w:val="24"/>
          <w:szCs w:val="24"/>
        </w:rPr>
      </w:pPr>
      <w:r w:rsidRPr="007D0596">
        <w:rPr>
          <w:rFonts w:cs="Calibri"/>
          <w:color w:val="FF0000"/>
          <w:sz w:val="24"/>
          <w:szCs w:val="24"/>
        </w:rPr>
        <w:t xml:space="preserve">Male = </w:t>
      </w:r>
      <w:proofErr w:type="spellStart"/>
      <w:r w:rsidRPr="007D0596">
        <w:rPr>
          <w:rFonts w:cs="Calibri"/>
          <w:color w:val="FF0000"/>
          <w:sz w:val="24"/>
          <w:szCs w:val="24"/>
        </w:rPr>
        <w:t>X</w:t>
      </w:r>
      <w:r w:rsidRPr="007D0596">
        <w:rPr>
          <w:rFonts w:cs="Calibri"/>
          <w:color w:val="FF0000"/>
          <w:sz w:val="24"/>
          <w:szCs w:val="24"/>
          <w:vertAlign w:val="subscript"/>
        </w:rPr>
        <w:t>b</w:t>
      </w:r>
      <w:r w:rsidRPr="007D0596">
        <w:rPr>
          <w:rFonts w:cs="Calibri"/>
          <w:color w:val="FF0000"/>
          <w:sz w:val="24"/>
          <w:szCs w:val="24"/>
        </w:rPr>
        <w:t>Y</w:t>
      </w:r>
      <w:proofErr w:type="spellEnd"/>
      <w:r w:rsidRPr="007D0596">
        <w:rPr>
          <w:rFonts w:cs="Calibri"/>
          <w:color w:val="FF0000"/>
          <w:sz w:val="24"/>
          <w:szCs w:val="24"/>
        </w:rPr>
        <w:t xml:space="preserve"> (Colour blind = recessive)</w:t>
      </w:r>
    </w:p>
    <w:p w14:paraId="518150A6" w14:textId="441DC299" w:rsidR="007D0596" w:rsidRPr="007D0596" w:rsidRDefault="007D0596" w:rsidP="007D0596">
      <w:pPr>
        <w:spacing w:after="0" w:line="240" w:lineRule="auto"/>
        <w:rPr>
          <w:rFonts w:cs="Calibri"/>
          <w:color w:val="FF0000"/>
          <w:sz w:val="24"/>
          <w:szCs w:val="24"/>
        </w:rPr>
      </w:pPr>
      <w:r w:rsidRPr="007D0596">
        <w:rPr>
          <w:rFonts w:cs="Calibri"/>
          <w:color w:val="FF0000"/>
          <w:sz w:val="24"/>
          <w:szCs w:val="24"/>
        </w:rPr>
        <w:t xml:space="preserve">Mum = </w:t>
      </w:r>
      <w:proofErr w:type="spellStart"/>
      <w:r w:rsidRPr="007D0596">
        <w:rPr>
          <w:rFonts w:cs="Calibri"/>
          <w:color w:val="FF0000"/>
          <w:sz w:val="24"/>
          <w:szCs w:val="24"/>
        </w:rPr>
        <w:t>X</w:t>
      </w:r>
      <w:r w:rsidRPr="007D0596">
        <w:rPr>
          <w:rFonts w:cs="Calibri"/>
          <w:color w:val="FF0000"/>
          <w:sz w:val="24"/>
          <w:szCs w:val="24"/>
          <w:vertAlign w:val="subscript"/>
        </w:rPr>
        <w:t>B</w:t>
      </w:r>
      <w:r w:rsidRPr="007D0596">
        <w:rPr>
          <w:rFonts w:cs="Calibri"/>
          <w:color w:val="FF0000"/>
          <w:sz w:val="24"/>
          <w:szCs w:val="24"/>
        </w:rPr>
        <w:t>X</w:t>
      </w:r>
      <w:r w:rsidRPr="007D0596">
        <w:rPr>
          <w:rFonts w:cs="Calibri"/>
          <w:color w:val="FF0000"/>
          <w:sz w:val="24"/>
          <w:szCs w:val="24"/>
          <w:vertAlign w:val="subscript"/>
        </w:rPr>
        <w:t>b</w:t>
      </w:r>
      <w:proofErr w:type="spellEnd"/>
      <w:r w:rsidRPr="007D0596">
        <w:rPr>
          <w:rFonts w:cs="Calibri"/>
          <w:color w:val="FF0000"/>
          <w:sz w:val="24"/>
          <w:szCs w:val="24"/>
        </w:rPr>
        <w:t xml:space="preserve"> (not colour blind, but a carrier)</w:t>
      </w:r>
    </w:p>
    <w:p w14:paraId="4497D442" w14:textId="44BF3B94" w:rsidR="007D0596" w:rsidRDefault="007D0596" w:rsidP="004A658B">
      <w:pPr>
        <w:spacing w:after="0"/>
        <w:rPr>
          <w:rFonts w:cs="Calibri"/>
          <w:sz w:val="24"/>
          <w:szCs w:val="24"/>
        </w:rPr>
      </w:pPr>
      <w:r w:rsidRPr="00F954B0">
        <w:rPr>
          <w:rFonts w:cs="Calibri"/>
          <w:b/>
          <w:noProof/>
          <w:sz w:val="24"/>
          <w:szCs w:val="24"/>
        </w:rPr>
        <mc:AlternateContent>
          <mc:Choice Requires="wps">
            <w:drawing>
              <wp:anchor distT="45720" distB="45720" distL="114300" distR="114300" simplePos="0" relativeHeight="251664384" behindDoc="0" locked="0" layoutInCell="1" allowOverlap="1" wp14:anchorId="39186798" wp14:editId="40A201D1">
                <wp:simplePos x="0" y="0"/>
                <wp:positionH relativeFrom="column">
                  <wp:posOffset>126701</wp:posOffset>
                </wp:positionH>
                <wp:positionV relativeFrom="paragraph">
                  <wp:posOffset>89295</wp:posOffset>
                </wp:positionV>
                <wp:extent cx="1242060" cy="74168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74168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54"/>
                              <w:gridCol w:w="680"/>
                              <w:gridCol w:w="680"/>
                            </w:tblGrid>
                            <w:tr w:rsidR="007D0596" w:rsidRPr="005B16C4" w14:paraId="06DDCE45" w14:textId="77777777" w:rsidTr="005B16C4">
                              <w:trPr>
                                <w:trHeight w:val="340"/>
                              </w:trPr>
                              <w:tc>
                                <w:tcPr>
                                  <w:tcW w:w="454" w:type="dxa"/>
                                  <w:tcBorders>
                                    <w:top w:val="nil"/>
                                    <w:left w:val="nil"/>
                                    <w:bottom w:val="nil"/>
                                    <w:right w:val="nil"/>
                                  </w:tcBorders>
                                  <w:vAlign w:val="center"/>
                                </w:tcPr>
                                <w:p w14:paraId="3EDFE07C" w14:textId="77777777" w:rsidR="007D0596" w:rsidRPr="005B16C4" w:rsidRDefault="007D0596" w:rsidP="005B16C4">
                                  <w:pPr>
                                    <w:spacing w:after="0"/>
                                    <w:jc w:val="center"/>
                                    <w:rPr>
                                      <w:b/>
                                      <w:bCs/>
                                      <w:color w:val="FF0000"/>
                                    </w:rPr>
                                  </w:pPr>
                                </w:p>
                              </w:tc>
                              <w:tc>
                                <w:tcPr>
                                  <w:tcW w:w="680" w:type="dxa"/>
                                  <w:tcBorders>
                                    <w:top w:val="nil"/>
                                    <w:left w:val="nil"/>
                                    <w:bottom w:val="single" w:sz="4" w:space="0" w:color="FF0000"/>
                                    <w:right w:val="nil"/>
                                  </w:tcBorders>
                                  <w:vAlign w:val="bottom"/>
                                </w:tcPr>
                                <w:p w14:paraId="2DB3D5A2" w14:textId="732C5B56" w:rsidR="007D0596" w:rsidRPr="005B16C4" w:rsidRDefault="007D0596" w:rsidP="005B16C4">
                                  <w:pPr>
                                    <w:spacing w:after="0"/>
                                    <w:jc w:val="center"/>
                                    <w:rPr>
                                      <w:b/>
                                      <w:bCs/>
                                      <w:color w:val="FF0000"/>
                                    </w:rPr>
                                  </w:pPr>
                                  <w:proofErr w:type="spellStart"/>
                                  <w:r w:rsidRPr="007D0596">
                                    <w:rPr>
                                      <w:rFonts w:cs="Calibri"/>
                                      <w:color w:val="FF0000"/>
                                      <w:sz w:val="24"/>
                                      <w:szCs w:val="24"/>
                                    </w:rPr>
                                    <w:t>X</w:t>
                                  </w:r>
                                  <w:r w:rsidRPr="007D0596">
                                    <w:rPr>
                                      <w:rFonts w:cs="Calibri"/>
                                      <w:color w:val="FF0000"/>
                                      <w:sz w:val="24"/>
                                      <w:szCs w:val="24"/>
                                      <w:vertAlign w:val="subscript"/>
                                    </w:rPr>
                                    <w:t>b</w:t>
                                  </w:r>
                                  <w:proofErr w:type="spellEnd"/>
                                </w:p>
                              </w:tc>
                              <w:tc>
                                <w:tcPr>
                                  <w:tcW w:w="680" w:type="dxa"/>
                                  <w:tcBorders>
                                    <w:top w:val="nil"/>
                                    <w:left w:val="nil"/>
                                    <w:bottom w:val="single" w:sz="4" w:space="0" w:color="FF0000"/>
                                    <w:right w:val="nil"/>
                                  </w:tcBorders>
                                  <w:vAlign w:val="bottom"/>
                                </w:tcPr>
                                <w:p w14:paraId="6717607F" w14:textId="5E08C7D9" w:rsidR="007D0596" w:rsidRPr="005B16C4" w:rsidRDefault="007D0596" w:rsidP="005B16C4">
                                  <w:pPr>
                                    <w:spacing w:after="0"/>
                                    <w:jc w:val="center"/>
                                    <w:rPr>
                                      <w:b/>
                                      <w:bCs/>
                                      <w:color w:val="FF0000"/>
                                    </w:rPr>
                                  </w:pPr>
                                  <w:r>
                                    <w:rPr>
                                      <w:b/>
                                      <w:bCs/>
                                      <w:color w:val="FF0000"/>
                                    </w:rPr>
                                    <w:t>Y</w:t>
                                  </w:r>
                                </w:p>
                              </w:tc>
                            </w:tr>
                            <w:tr w:rsidR="007D0596" w:rsidRPr="005B16C4" w14:paraId="5FB53A50" w14:textId="77777777" w:rsidTr="005B16C4">
                              <w:trPr>
                                <w:trHeight w:val="340"/>
                              </w:trPr>
                              <w:tc>
                                <w:tcPr>
                                  <w:tcW w:w="454" w:type="dxa"/>
                                  <w:tcBorders>
                                    <w:top w:val="nil"/>
                                    <w:left w:val="nil"/>
                                    <w:bottom w:val="nil"/>
                                    <w:right w:val="single" w:sz="4" w:space="0" w:color="FF0000"/>
                                  </w:tcBorders>
                                  <w:vAlign w:val="center"/>
                                </w:tcPr>
                                <w:p w14:paraId="063ED049" w14:textId="24DD19C0" w:rsidR="007D0596" w:rsidRPr="005B16C4" w:rsidRDefault="007D0596" w:rsidP="005B16C4">
                                  <w:pPr>
                                    <w:spacing w:after="0"/>
                                    <w:jc w:val="right"/>
                                    <w:rPr>
                                      <w:b/>
                                      <w:bCs/>
                                      <w:color w:val="FF0000"/>
                                    </w:rPr>
                                  </w:pPr>
                                  <w:r w:rsidRPr="007D0596">
                                    <w:rPr>
                                      <w:rFonts w:cs="Calibri"/>
                                      <w:color w:val="FF0000"/>
                                      <w:sz w:val="24"/>
                                      <w:szCs w:val="24"/>
                                    </w:rPr>
                                    <w:t>X</w:t>
                                  </w:r>
                                  <w:r>
                                    <w:rPr>
                                      <w:rFonts w:cs="Calibri"/>
                                      <w:color w:val="FF0000"/>
                                      <w:sz w:val="24"/>
                                      <w:szCs w:val="24"/>
                                      <w:vertAlign w:val="subscript"/>
                                    </w:rPr>
                                    <w:t>B</w:t>
                                  </w:r>
                                </w:p>
                              </w:tc>
                              <w:tc>
                                <w:tcPr>
                                  <w:tcW w:w="680" w:type="dxa"/>
                                  <w:tcBorders>
                                    <w:top w:val="single" w:sz="4" w:space="0" w:color="FF0000"/>
                                    <w:left w:val="single" w:sz="4" w:space="0" w:color="FF0000"/>
                                    <w:bottom w:val="single" w:sz="4" w:space="0" w:color="FF0000"/>
                                    <w:right w:val="single" w:sz="4" w:space="0" w:color="FF0000"/>
                                  </w:tcBorders>
                                  <w:vAlign w:val="center"/>
                                </w:tcPr>
                                <w:p w14:paraId="32C9423C" w14:textId="4AC884FE" w:rsidR="007D0596" w:rsidRPr="005B16C4" w:rsidRDefault="007D0596" w:rsidP="005B16C4">
                                  <w:pPr>
                                    <w:spacing w:after="0"/>
                                    <w:jc w:val="center"/>
                                    <w:rPr>
                                      <w:b/>
                                      <w:bCs/>
                                      <w:color w:val="FF0000"/>
                                    </w:rPr>
                                  </w:pPr>
                                  <w:proofErr w:type="spellStart"/>
                                  <w:r w:rsidRPr="007D0596">
                                    <w:rPr>
                                      <w:rFonts w:cs="Calibri"/>
                                      <w:color w:val="FF0000"/>
                                      <w:sz w:val="24"/>
                                      <w:szCs w:val="24"/>
                                    </w:rPr>
                                    <w:t>X</w:t>
                                  </w:r>
                                  <w:r>
                                    <w:rPr>
                                      <w:rFonts w:cs="Calibri"/>
                                      <w:color w:val="FF0000"/>
                                      <w:sz w:val="24"/>
                                      <w:szCs w:val="24"/>
                                      <w:vertAlign w:val="subscript"/>
                                    </w:rPr>
                                    <w:t>B</w:t>
                                  </w:r>
                                  <w:r w:rsidRPr="007D0596">
                                    <w:rPr>
                                      <w:rFonts w:cs="Calibri"/>
                                      <w:color w:val="FF0000"/>
                                      <w:sz w:val="24"/>
                                      <w:szCs w:val="24"/>
                                    </w:rPr>
                                    <w:t>X</w:t>
                                  </w:r>
                                  <w:r w:rsidRPr="007D0596">
                                    <w:rPr>
                                      <w:rFonts w:cs="Calibri"/>
                                      <w:color w:val="FF0000"/>
                                      <w:sz w:val="24"/>
                                      <w:szCs w:val="24"/>
                                      <w:vertAlign w:val="subscript"/>
                                    </w:rPr>
                                    <w:t>b</w:t>
                                  </w:r>
                                  <w:proofErr w:type="spellEnd"/>
                                </w:p>
                              </w:tc>
                              <w:tc>
                                <w:tcPr>
                                  <w:tcW w:w="680" w:type="dxa"/>
                                  <w:tcBorders>
                                    <w:top w:val="single" w:sz="4" w:space="0" w:color="FF0000"/>
                                    <w:left w:val="single" w:sz="4" w:space="0" w:color="FF0000"/>
                                    <w:bottom w:val="single" w:sz="4" w:space="0" w:color="FF0000"/>
                                    <w:right w:val="single" w:sz="4" w:space="0" w:color="FF0000"/>
                                  </w:tcBorders>
                                  <w:vAlign w:val="center"/>
                                </w:tcPr>
                                <w:p w14:paraId="6DFEB6BC" w14:textId="6392AC1C" w:rsidR="007D0596" w:rsidRPr="007D0596" w:rsidRDefault="007D0596" w:rsidP="005B16C4">
                                  <w:pPr>
                                    <w:spacing w:after="0"/>
                                    <w:jc w:val="center"/>
                                    <w:rPr>
                                      <w:b/>
                                      <w:bCs/>
                                      <w:color w:val="FF0000"/>
                                    </w:rPr>
                                  </w:pPr>
                                  <w:r w:rsidRPr="007D0596">
                                    <w:rPr>
                                      <w:rFonts w:cs="Calibri"/>
                                      <w:color w:val="FF0000"/>
                                      <w:sz w:val="24"/>
                                      <w:szCs w:val="24"/>
                                    </w:rPr>
                                    <w:t>X</w:t>
                                  </w:r>
                                  <w:r>
                                    <w:rPr>
                                      <w:rFonts w:cs="Calibri"/>
                                      <w:color w:val="FF0000"/>
                                      <w:sz w:val="24"/>
                                      <w:szCs w:val="24"/>
                                      <w:vertAlign w:val="subscript"/>
                                    </w:rPr>
                                    <w:t>B</w:t>
                                  </w:r>
                                  <w:r>
                                    <w:rPr>
                                      <w:rFonts w:cs="Calibri"/>
                                      <w:color w:val="FF0000"/>
                                      <w:sz w:val="24"/>
                                      <w:szCs w:val="24"/>
                                    </w:rPr>
                                    <w:t>Y</w:t>
                                  </w:r>
                                </w:p>
                              </w:tc>
                            </w:tr>
                            <w:tr w:rsidR="007D0596" w:rsidRPr="005B16C4" w14:paraId="2FE639B3" w14:textId="77777777" w:rsidTr="007D0596">
                              <w:trPr>
                                <w:trHeight w:val="340"/>
                              </w:trPr>
                              <w:tc>
                                <w:tcPr>
                                  <w:tcW w:w="454" w:type="dxa"/>
                                  <w:tcBorders>
                                    <w:top w:val="nil"/>
                                    <w:left w:val="nil"/>
                                    <w:bottom w:val="nil"/>
                                    <w:right w:val="single" w:sz="4" w:space="0" w:color="FF0000"/>
                                  </w:tcBorders>
                                  <w:vAlign w:val="center"/>
                                </w:tcPr>
                                <w:p w14:paraId="468AFE2E" w14:textId="747FC92D" w:rsidR="007D0596" w:rsidRPr="005B16C4" w:rsidRDefault="007D0596" w:rsidP="005B16C4">
                                  <w:pPr>
                                    <w:spacing w:after="0"/>
                                    <w:jc w:val="right"/>
                                    <w:rPr>
                                      <w:b/>
                                      <w:bCs/>
                                      <w:color w:val="FF0000"/>
                                    </w:rPr>
                                  </w:pPr>
                                  <w:proofErr w:type="spellStart"/>
                                  <w:r w:rsidRPr="007D0596">
                                    <w:rPr>
                                      <w:rFonts w:cs="Calibri"/>
                                      <w:color w:val="FF0000"/>
                                      <w:sz w:val="24"/>
                                      <w:szCs w:val="24"/>
                                    </w:rPr>
                                    <w:t>X</w:t>
                                  </w:r>
                                  <w:r w:rsidRPr="007D0596">
                                    <w:rPr>
                                      <w:rFonts w:cs="Calibri"/>
                                      <w:color w:val="FF0000"/>
                                      <w:sz w:val="24"/>
                                      <w:szCs w:val="24"/>
                                      <w:vertAlign w:val="subscript"/>
                                    </w:rPr>
                                    <w:t>b</w:t>
                                  </w:r>
                                  <w:proofErr w:type="spellEnd"/>
                                </w:p>
                              </w:tc>
                              <w:tc>
                                <w:tcPr>
                                  <w:tcW w:w="680" w:type="dxa"/>
                                  <w:tcBorders>
                                    <w:top w:val="single" w:sz="4" w:space="0" w:color="FF0000"/>
                                    <w:left w:val="single" w:sz="4" w:space="0" w:color="FF0000"/>
                                    <w:bottom w:val="single" w:sz="4" w:space="0" w:color="FF0000"/>
                                    <w:right w:val="single" w:sz="4" w:space="0" w:color="FF0000"/>
                                  </w:tcBorders>
                                  <w:vAlign w:val="center"/>
                                </w:tcPr>
                                <w:p w14:paraId="5D4612DC" w14:textId="0B117F44" w:rsidR="007D0596" w:rsidRPr="005B16C4" w:rsidRDefault="007D0596" w:rsidP="005B16C4">
                                  <w:pPr>
                                    <w:spacing w:after="0"/>
                                    <w:jc w:val="center"/>
                                    <w:rPr>
                                      <w:b/>
                                      <w:bCs/>
                                      <w:color w:val="FF0000"/>
                                    </w:rPr>
                                  </w:pPr>
                                  <w:proofErr w:type="spellStart"/>
                                  <w:r w:rsidRPr="007D0596">
                                    <w:rPr>
                                      <w:rFonts w:cs="Calibri"/>
                                      <w:color w:val="FF0000"/>
                                      <w:sz w:val="24"/>
                                      <w:szCs w:val="24"/>
                                    </w:rPr>
                                    <w:t>X</w:t>
                                  </w:r>
                                  <w:r w:rsidRPr="007D0596">
                                    <w:rPr>
                                      <w:rFonts w:cs="Calibri"/>
                                      <w:color w:val="FF0000"/>
                                      <w:sz w:val="24"/>
                                      <w:szCs w:val="24"/>
                                      <w:vertAlign w:val="subscript"/>
                                    </w:rPr>
                                    <w:t>b</w:t>
                                  </w:r>
                                  <w:r w:rsidRPr="007D0596">
                                    <w:rPr>
                                      <w:rFonts w:cs="Calibri"/>
                                      <w:color w:val="FF0000"/>
                                      <w:sz w:val="24"/>
                                      <w:szCs w:val="24"/>
                                    </w:rPr>
                                    <w:t>X</w:t>
                                  </w:r>
                                  <w:r w:rsidRPr="007D0596">
                                    <w:rPr>
                                      <w:rFonts w:cs="Calibri"/>
                                      <w:color w:val="FF0000"/>
                                      <w:sz w:val="24"/>
                                      <w:szCs w:val="24"/>
                                      <w:vertAlign w:val="subscript"/>
                                    </w:rPr>
                                    <w:t>b</w:t>
                                  </w:r>
                                  <w:proofErr w:type="spellEnd"/>
                                </w:p>
                              </w:tc>
                              <w:tc>
                                <w:tcPr>
                                  <w:tcW w:w="68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44E6E31" w14:textId="0CE19008" w:rsidR="007D0596" w:rsidRPr="007D0596" w:rsidRDefault="007D0596" w:rsidP="005B16C4">
                                  <w:pPr>
                                    <w:spacing w:after="0"/>
                                    <w:jc w:val="center"/>
                                    <w:rPr>
                                      <w:b/>
                                      <w:bCs/>
                                      <w:color w:val="FF0000"/>
                                    </w:rPr>
                                  </w:pPr>
                                  <w:proofErr w:type="spellStart"/>
                                  <w:r w:rsidRPr="007D0596">
                                    <w:rPr>
                                      <w:rFonts w:cs="Calibri"/>
                                      <w:color w:val="FF0000"/>
                                      <w:sz w:val="24"/>
                                      <w:szCs w:val="24"/>
                                    </w:rPr>
                                    <w:t>X</w:t>
                                  </w:r>
                                  <w:r w:rsidRPr="007D0596">
                                    <w:rPr>
                                      <w:rFonts w:cs="Calibri"/>
                                      <w:color w:val="FF0000"/>
                                      <w:sz w:val="24"/>
                                      <w:szCs w:val="24"/>
                                      <w:vertAlign w:val="subscript"/>
                                    </w:rPr>
                                    <w:t>b</w:t>
                                  </w:r>
                                  <w:r>
                                    <w:rPr>
                                      <w:rFonts w:cs="Calibri"/>
                                      <w:color w:val="FF0000"/>
                                      <w:sz w:val="24"/>
                                      <w:szCs w:val="24"/>
                                    </w:rPr>
                                    <w:t>Y</w:t>
                                  </w:r>
                                  <w:proofErr w:type="spellEnd"/>
                                </w:p>
                              </w:tc>
                            </w:tr>
                          </w:tbl>
                          <w:p w14:paraId="2E405115" w14:textId="77777777" w:rsidR="007D0596" w:rsidRPr="005B16C4" w:rsidRDefault="007D0596" w:rsidP="007D0596">
                            <w:pPr>
                              <w:rPr>
                                <w:color w:val="FF000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86798" id="_x0000_s1028" type="#_x0000_t202" style="position:absolute;margin-left:10pt;margin-top:7.05pt;width:97.8pt;height:5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" stroked="f">
                <v:textbox inset="0,0,0,0">
                  <w:txbxContent>
                    <w:tbl>
                      <w:tblPr>
                        <w:tblStyle w:val="TableGrid"/>
                        <w:tblW w:w="0" w:type="auto"/>
                        <w:tblLook w:val="04A0" w:firstRow="1" w:lastRow="0" w:firstColumn="1" w:lastColumn="0" w:noHBand="0" w:noVBand="1"/>
                      </w:tblPr>
                      <w:tblGrid>
                        <w:gridCol w:w="454"/>
                        <w:gridCol w:w="680"/>
                        <w:gridCol w:w="680"/>
                      </w:tblGrid>
                      <w:tr w:rsidR="007D0596" w:rsidRPr="005B16C4" w14:paraId="06DDCE45" w14:textId="77777777" w:rsidTr="005B16C4">
                        <w:trPr>
                          <w:trHeight w:val="340"/>
                        </w:trPr>
                        <w:tc>
                          <w:tcPr>
                            <w:tcW w:w="454" w:type="dxa"/>
                            <w:tcBorders>
                              <w:top w:val="nil"/>
                              <w:left w:val="nil"/>
                              <w:bottom w:val="nil"/>
                              <w:right w:val="nil"/>
                            </w:tcBorders>
                            <w:vAlign w:val="center"/>
                          </w:tcPr>
                          <w:p w14:paraId="3EDFE07C" w14:textId="77777777" w:rsidR="007D0596" w:rsidRPr="005B16C4" w:rsidRDefault="007D0596" w:rsidP="005B16C4">
                            <w:pPr>
                              <w:spacing w:after="0"/>
                              <w:jc w:val="center"/>
                              <w:rPr>
                                <w:b/>
                                <w:bCs/>
                                <w:color w:val="FF0000"/>
                              </w:rPr>
                            </w:pPr>
                          </w:p>
                        </w:tc>
                        <w:tc>
                          <w:tcPr>
                            <w:tcW w:w="680" w:type="dxa"/>
                            <w:tcBorders>
                              <w:top w:val="nil"/>
                              <w:left w:val="nil"/>
                              <w:bottom w:val="single" w:sz="4" w:space="0" w:color="FF0000"/>
                              <w:right w:val="nil"/>
                            </w:tcBorders>
                            <w:vAlign w:val="bottom"/>
                          </w:tcPr>
                          <w:p w14:paraId="2DB3D5A2" w14:textId="732C5B56" w:rsidR="007D0596" w:rsidRPr="005B16C4" w:rsidRDefault="007D0596" w:rsidP="005B16C4">
                            <w:pPr>
                              <w:spacing w:after="0"/>
                              <w:jc w:val="center"/>
                              <w:rPr>
                                <w:b/>
                                <w:bCs/>
                                <w:color w:val="FF0000"/>
                              </w:rPr>
                            </w:pPr>
                            <w:proofErr w:type="spellStart"/>
                            <w:r w:rsidRPr="007D0596">
                              <w:rPr>
                                <w:rFonts w:cs="Calibri"/>
                                <w:color w:val="FF0000"/>
                                <w:sz w:val="24"/>
                                <w:szCs w:val="24"/>
                              </w:rPr>
                              <w:t>X</w:t>
                            </w:r>
                            <w:r w:rsidRPr="007D0596">
                              <w:rPr>
                                <w:rFonts w:cs="Calibri"/>
                                <w:color w:val="FF0000"/>
                                <w:sz w:val="24"/>
                                <w:szCs w:val="24"/>
                                <w:vertAlign w:val="subscript"/>
                              </w:rPr>
                              <w:t>b</w:t>
                            </w:r>
                            <w:proofErr w:type="spellEnd"/>
                          </w:p>
                        </w:tc>
                        <w:tc>
                          <w:tcPr>
                            <w:tcW w:w="680" w:type="dxa"/>
                            <w:tcBorders>
                              <w:top w:val="nil"/>
                              <w:left w:val="nil"/>
                              <w:bottom w:val="single" w:sz="4" w:space="0" w:color="FF0000"/>
                              <w:right w:val="nil"/>
                            </w:tcBorders>
                            <w:vAlign w:val="bottom"/>
                          </w:tcPr>
                          <w:p w14:paraId="6717607F" w14:textId="5E08C7D9" w:rsidR="007D0596" w:rsidRPr="005B16C4" w:rsidRDefault="007D0596" w:rsidP="005B16C4">
                            <w:pPr>
                              <w:spacing w:after="0"/>
                              <w:jc w:val="center"/>
                              <w:rPr>
                                <w:b/>
                                <w:bCs/>
                                <w:color w:val="FF0000"/>
                              </w:rPr>
                            </w:pPr>
                            <w:r>
                              <w:rPr>
                                <w:b/>
                                <w:bCs/>
                                <w:color w:val="FF0000"/>
                              </w:rPr>
                              <w:t>Y</w:t>
                            </w:r>
                          </w:p>
                        </w:tc>
                      </w:tr>
                      <w:tr w:rsidR="007D0596" w:rsidRPr="005B16C4" w14:paraId="5FB53A50" w14:textId="77777777" w:rsidTr="005B16C4">
                        <w:trPr>
                          <w:trHeight w:val="340"/>
                        </w:trPr>
                        <w:tc>
                          <w:tcPr>
                            <w:tcW w:w="454" w:type="dxa"/>
                            <w:tcBorders>
                              <w:top w:val="nil"/>
                              <w:left w:val="nil"/>
                              <w:bottom w:val="nil"/>
                              <w:right w:val="single" w:sz="4" w:space="0" w:color="FF0000"/>
                            </w:tcBorders>
                            <w:vAlign w:val="center"/>
                          </w:tcPr>
                          <w:p w14:paraId="063ED049" w14:textId="24DD19C0" w:rsidR="007D0596" w:rsidRPr="005B16C4" w:rsidRDefault="007D0596" w:rsidP="005B16C4">
                            <w:pPr>
                              <w:spacing w:after="0"/>
                              <w:jc w:val="right"/>
                              <w:rPr>
                                <w:b/>
                                <w:bCs/>
                                <w:color w:val="FF0000"/>
                              </w:rPr>
                            </w:pPr>
                            <w:r w:rsidRPr="007D0596">
                              <w:rPr>
                                <w:rFonts w:cs="Calibri"/>
                                <w:color w:val="FF0000"/>
                                <w:sz w:val="24"/>
                                <w:szCs w:val="24"/>
                              </w:rPr>
                              <w:t>X</w:t>
                            </w:r>
                            <w:r>
                              <w:rPr>
                                <w:rFonts w:cs="Calibri"/>
                                <w:color w:val="FF0000"/>
                                <w:sz w:val="24"/>
                                <w:szCs w:val="24"/>
                                <w:vertAlign w:val="subscript"/>
                              </w:rPr>
                              <w:t>B</w:t>
                            </w:r>
                          </w:p>
                        </w:tc>
                        <w:tc>
                          <w:tcPr>
                            <w:tcW w:w="680" w:type="dxa"/>
                            <w:tcBorders>
                              <w:top w:val="single" w:sz="4" w:space="0" w:color="FF0000"/>
                              <w:left w:val="single" w:sz="4" w:space="0" w:color="FF0000"/>
                              <w:bottom w:val="single" w:sz="4" w:space="0" w:color="FF0000"/>
                              <w:right w:val="single" w:sz="4" w:space="0" w:color="FF0000"/>
                            </w:tcBorders>
                            <w:vAlign w:val="center"/>
                          </w:tcPr>
                          <w:p w14:paraId="32C9423C" w14:textId="4AC884FE" w:rsidR="007D0596" w:rsidRPr="005B16C4" w:rsidRDefault="007D0596" w:rsidP="005B16C4">
                            <w:pPr>
                              <w:spacing w:after="0"/>
                              <w:jc w:val="center"/>
                              <w:rPr>
                                <w:b/>
                                <w:bCs/>
                                <w:color w:val="FF0000"/>
                              </w:rPr>
                            </w:pPr>
                            <w:proofErr w:type="spellStart"/>
                            <w:r w:rsidRPr="007D0596">
                              <w:rPr>
                                <w:rFonts w:cs="Calibri"/>
                                <w:color w:val="FF0000"/>
                                <w:sz w:val="24"/>
                                <w:szCs w:val="24"/>
                              </w:rPr>
                              <w:t>X</w:t>
                            </w:r>
                            <w:r>
                              <w:rPr>
                                <w:rFonts w:cs="Calibri"/>
                                <w:color w:val="FF0000"/>
                                <w:sz w:val="24"/>
                                <w:szCs w:val="24"/>
                                <w:vertAlign w:val="subscript"/>
                              </w:rPr>
                              <w:t>B</w:t>
                            </w:r>
                            <w:r w:rsidRPr="007D0596">
                              <w:rPr>
                                <w:rFonts w:cs="Calibri"/>
                                <w:color w:val="FF0000"/>
                                <w:sz w:val="24"/>
                                <w:szCs w:val="24"/>
                              </w:rPr>
                              <w:t>X</w:t>
                            </w:r>
                            <w:r w:rsidRPr="007D0596">
                              <w:rPr>
                                <w:rFonts w:cs="Calibri"/>
                                <w:color w:val="FF0000"/>
                                <w:sz w:val="24"/>
                                <w:szCs w:val="24"/>
                                <w:vertAlign w:val="subscript"/>
                              </w:rPr>
                              <w:t>b</w:t>
                            </w:r>
                            <w:proofErr w:type="spellEnd"/>
                          </w:p>
                        </w:tc>
                        <w:tc>
                          <w:tcPr>
                            <w:tcW w:w="680" w:type="dxa"/>
                            <w:tcBorders>
                              <w:top w:val="single" w:sz="4" w:space="0" w:color="FF0000"/>
                              <w:left w:val="single" w:sz="4" w:space="0" w:color="FF0000"/>
                              <w:bottom w:val="single" w:sz="4" w:space="0" w:color="FF0000"/>
                              <w:right w:val="single" w:sz="4" w:space="0" w:color="FF0000"/>
                            </w:tcBorders>
                            <w:vAlign w:val="center"/>
                          </w:tcPr>
                          <w:p w14:paraId="6DFEB6BC" w14:textId="6392AC1C" w:rsidR="007D0596" w:rsidRPr="007D0596" w:rsidRDefault="007D0596" w:rsidP="005B16C4">
                            <w:pPr>
                              <w:spacing w:after="0"/>
                              <w:jc w:val="center"/>
                              <w:rPr>
                                <w:b/>
                                <w:bCs/>
                                <w:color w:val="FF0000"/>
                              </w:rPr>
                            </w:pPr>
                            <w:r w:rsidRPr="007D0596">
                              <w:rPr>
                                <w:rFonts w:cs="Calibri"/>
                                <w:color w:val="FF0000"/>
                                <w:sz w:val="24"/>
                                <w:szCs w:val="24"/>
                              </w:rPr>
                              <w:t>X</w:t>
                            </w:r>
                            <w:r>
                              <w:rPr>
                                <w:rFonts w:cs="Calibri"/>
                                <w:color w:val="FF0000"/>
                                <w:sz w:val="24"/>
                                <w:szCs w:val="24"/>
                                <w:vertAlign w:val="subscript"/>
                              </w:rPr>
                              <w:t>B</w:t>
                            </w:r>
                            <w:r>
                              <w:rPr>
                                <w:rFonts w:cs="Calibri"/>
                                <w:color w:val="FF0000"/>
                                <w:sz w:val="24"/>
                                <w:szCs w:val="24"/>
                              </w:rPr>
                              <w:t>Y</w:t>
                            </w:r>
                          </w:p>
                        </w:tc>
                      </w:tr>
                      <w:tr w:rsidR="007D0596" w:rsidRPr="005B16C4" w14:paraId="2FE639B3" w14:textId="77777777" w:rsidTr="007D0596">
                        <w:trPr>
                          <w:trHeight w:val="340"/>
                        </w:trPr>
                        <w:tc>
                          <w:tcPr>
                            <w:tcW w:w="454" w:type="dxa"/>
                            <w:tcBorders>
                              <w:top w:val="nil"/>
                              <w:left w:val="nil"/>
                              <w:bottom w:val="nil"/>
                              <w:right w:val="single" w:sz="4" w:space="0" w:color="FF0000"/>
                            </w:tcBorders>
                            <w:vAlign w:val="center"/>
                          </w:tcPr>
                          <w:p w14:paraId="468AFE2E" w14:textId="747FC92D" w:rsidR="007D0596" w:rsidRPr="005B16C4" w:rsidRDefault="007D0596" w:rsidP="005B16C4">
                            <w:pPr>
                              <w:spacing w:after="0"/>
                              <w:jc w:val="right"/>
                              <w:rPr>
                                <w:b/>
                                <w:bCs/>
                                <w:color w:val="FF0000"/>
                              </w:rPr>
                            </w:pPr>
                            <w:proofErr w:type="spellStart"/>
                            <w:r w:rsidRPr="007D0596">
                              <w:rPr>
                                <w:rFonts w:cs="Calibri"/>
                                <w:color w:val="FF0000"/>
                                <w:sz w:val="24"/>
                                <w:szCs w:val="24"/>
                              </w:rPr>
                              <w:t>X</w:t>
                            </w:r>
                            <w:r w:rsidRPr="007D0596">
                              <w:rPr>
                                <w:rFonts w:cs="Calibri"/>
                                <w:color w:val="FF0000"/>
                                <w:sz w:val="24"/>
                                <w:szCs w:val="24"/>
                                <w:vertAlign w:val="subscript"/>
                              </w:rPr>
                              <w:t>b</w:t>
                            </w:r>
                            <w:proofErr w:type="spellEnd"/>
                          </w:p>
                        </w:tc>
                        <w:tc>
                          <w:tcPr>
                            <w:tcW w:w="680" w:type="dxa"/>
                            <w:tcBorders>
                              <w:top w:val="single" w:sz="4" w:space="0" w:color="FF0000"/>
                              <w:left w:val="single" w:sz="4" w:space="0" w:color="FF0000"/>
                              <w:bottom w:val="single" w:sz="4" w:space="0" w:color="FF0000"/>
                              <w:right w:val="single" w:sz="4" w:space="0" w:color="FF0000"/>
                            </w:tcBorders>
                            <w:vAlign w:val="center"/>
                          </w:tcPr>
                          <w:p w14:paraId="5D4612DC" w14:textId="0B117F44" w:rsidR="007D0596" w:rsidRPr="005B16C4" w:rsidRDefault="007D0596" w:rsidP="005B16C4">
                            <w:pPr>
                              <w:spacing w:after="0"/>
                              <w:jc w:val="center"/>
                              <w:rPr>
                                <w:b/>
                                <w:bCs/>
                                <w:color w:val="FF0000"/>
                              </w:rPr>
                            </w:pPr>
                            <w:proofErr w:type="spellStart"/>
                            <w:r w:rsidRPr="007D0596">
                              <w:rPr>
                                <w:rFonts w:cs="Calibri"/>
                                <w:color w:val="FF0000"/>
                                <w:sz w:val="24"/>
                                <w:szCs w:val="24"/>
                              </w:rPr>
                              <w:t>X</w:t>
                            </w:r>
                            <w:r w:rsidRPr="007D0596">
                              <w:rPr>
                                <w:rFonts w:cs="Calibri"/>
                                <w:color w:val="FF0000"/>
                                <w:sz w:val="24"/>
                                <w:szCs w:val="24"/>
                                <w:vertAlign w:val="subscript"/>
                              </w:rPr>
                              <w:t>b</w:t>
                            </w:r>
                            <w:r w:rsidRPr="007D0596">
                              <w:rPr>
                                <w:rFonts w:cs="Calibri"/>
                                <w:color w:val="FF0000"/>
                                <w:sz w:val="24"/>
                                <w:szCs w:val="24"/>
                              </w:rPr>
                              <w:t>X</w:t>
                            </w:r>
                            <w:r w:rsidRPr="007D0596">
                              <w:rPr>
                                <w:rFonts w:cs="Calibri"/>
                                <w:color w:val="FF0000"/>
                                <w:sz w:val="24"/>
                                <w:szCs w:val="24"/>
                                <w:vertAlign w:val="subscript"/>
                              </w:rPr>
                              <w:t>b</w:t>
                            </w:r>
                            <w:proofErr w:type="spellEnd"/>
                          </w:p>
                        </w:tc>
                        <w:tc>
                          <w:tcPr>
                            <w:tcW w:w="68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44E6E31" w14:textId="0CE19008" w:rsidR="007D0596" w:rsidRPr="007D0596" w:rsidRDefault="007D0596" w:rsidP="005B16C4">
                            <w:pPr>
                              <w:spacing w:after="0"/>
                              <w:jc w:val="center"/>
                              <w:rPr>
                                <w:b/>
                                <w:bCs/>
                                <w:color w:val="FF0000"/>
                              </w:rPr>
                            </w:pPr>
                            <w:proofErr w:type="spellStart"/>
                            <w:r w:rsidRPr="007D0596">
                              <w:rPr>
                                <w:rFonts w:cs="Calibri"/>
                                <w:color w:val="FF0000"/>
                                <w:sz w:val="24"/>
                                <w:szCs w:val="24"/>
                              </w:rPr>
                              <w:t>X</w:t>
                            </w:r>
                            <w:r w:rsidRPr="007D0596">
                              <w:rPr>
                                <w:rFonts w:cs="Calibri"/>
                                <w:color w:val="FF0000"/>
                                <w:sz w:val="24"/>
                                <w:szCs w:val="24"/>
                                <w:vertAlign w:val="subscript"/>
                              </w:rPr>
                              <w:t>b</w:t>
                            </w:r>
                            <w:r>
                              <w:rPr>
                                <w:rFonts w:cs="Calibri"/>
                                <w:color w:val="FF0000"/>
                                <w:sz w:val="24"/>
                                <w:szCs w:val="24"/>
                              </w:rPr>
                              <w:t>Y</w:t>
                            </w:r>
                            <w:proofErr w:type="spellEnd"/>
                          </w:p>
                        </w:tc>
                      </w:tr>
                    </w:tbl>
                    <w:p w14:paraId="2E405115" w14:textId="77777777" w:rsidR="007D0596" w:rsidRPr="005B16C4" w:rsidRDefault="007D0596" w:rsidP="007D0596">
                      <w:pPr>
                        <w:rPr>
                          <w:color w:val="FF0000"/>
                        </w:rPr>
                      </w:pPr>
                    </w:p>
                  </w:txbxContent>
                </v:textbox>
                <w10:wrap type="square"/>
              </v:shape>
            </w:pict>
          </mc:Fallback>
        </mc:AlternateContent>
      </w:r>
    </w:p>
    <w:p w14:paraId="7F7738D4" w14:textId="18601B40" w:rsidR="004A658B" w:rsidRPr="007965E8" w:rsidRDefault="007D0596" w:rsidP="007965E8">
      <w:pPr>
        <w:pStyle w:val="ListParagraph"/>
        <w:numPr>
          <w:ilvl w:val="0"/>
          <w:numId w:val="7"/>
        </w:numPr>
        <w:spacing w:after="0"/>
        <w:rPr>
          <w:rFonts w:cs="Calibri"/>
          <w:b/>
          <w:bCs/>
          <w:color w:val="FF0000"/>
          <w:sz w:val="24"/>
          <w:szCs w:val="24"/>
          <w:highlight w:val="yellow"/>
        </w:rPr>
      </w:pPr>
      <w:r w:rsidRPr="007965E8">
        <w:rPr>
          <w:rFonts w:cs="Calibri"/>
          <w:b/>
          <w:bCs/>
          <w:color w:val="FF0000"/>
          <w:sz w:val="24"/>
          <w:szCs w:val="24"/>
          <w:highlight w:val="yellow"/>
        </w:rPr>
        <w:t>BOYS (XY) only = 50% normal vision, 50% colour blind</w:t>
      </w:r>
    </w:p>
    <w:p w14:paraId="7B5AC7E7" w14:textId="50B2E932" w:rsidR="007D0596" w:rsidRPr="006D0858" w:rsidRDefault="007D0596" w:rsidP="006D0858">
      <w:pPr>
        <w:pStyle w:val="ListParagraph"/>
        <w:numPr>
          <w:ilvl w:val="0"/>
          <w:numId w:val="7"/>
        </w:numPr>
        <w:spacing w:after="0"/>
        <w:rPr>
          <w:rFonts w:cs="Calibri"/>
          <w:color w:val="FF0000"/>
          <w:sz w:val="24"/>
          <w:szCs w:val="24"/>
        </w:rPr>
      </w:pPr>
      <w:r w:rsidRPr="006D0858">
        <w:rPr>
          <w:rFonts w:cs="Calibri"/>
          <w:b/>
          <w:bCs/>
          <w:color w:val="FF0000"/>
          <w:sz w:val="24"/>
          <w:szCs w:val="24"/>
          <w:highlight w:val="yellow"/>
        </w:rPr>
        <w:t xml:space="preserve">GIRLS (XX) only </w:t>
      </w:r>
      <w:r w:rsidR="007965E8" w:rsidRPr="006D0858">
        <w:rPr>
          <w:rFonts w:cs="Calibri"/>
          <w:b/>
          <w:bCs/>
          <w:color w:val="FF0000"/>
          <w:sz w:val="24"/>
          <w:szCs w:val="24"/>
          <w:highlight w:val="yellow"/>
        </w:rPr>
        <w:t xml:space="preserve">= </w:t>
      </w:r>
      <w:r w:rsidR="007965E8" w:rsidRPr="006D0858">
        <w:rPr>
          <w:rFonts w:cs="Calibri"/>
          <w:b/>
          <w:bCs/>
          <w:color w:val="FF0000"/>
          <w:sz w:val="24"/>
          <w:szCs w:val="24"/>
          <w:highlight w:val="yellow"/>
        </w:rPr>
        <w:t>50% normal vision, 50% colour blind</w:t>
      </w:r>
    </w:p>
    <w:p w14:paraId="29377C93" w14:textId="071E1712" w:rsidR="006D0858" w:rsidRDefault="006D0858" w:rsidP="006D0858">
      <w:pPr>
        <w:pStyle w:val="ListParagraph"/>
        <w:spacing w:after="0"/>
        <w:rPr>
          <w:rFonts w:cs="Calibri"/>
          <w:color w:val="FF0000"/>
          <w:sz w:val="24"/>
          <w:szCs w:val="24"/>
        </w:rPr>
      </w:pPr>
    </w:p>
    <w:p w14:paraId="5790A798" w14:textId="637A52F3" w:rsidR="006D0858" w:rsidRDefault="006D0858" w:rsidP="006D0858">
      <w:pPr>
        <w:pStyle w:val="ListParagraph"/>
        <w:spacing w:after="0"/>
        <w:rPr>
          <w:rFonts w:cs="Calibri"/>
          <w:color w:val="FF0000"/>
          <w:sz w:val="24"/>
          <w:szCs w:val="24"/>
        </w:rPr>
      </w:pPr>
    </w:p>
    <w:p w14:paraId="1BCC2756" w14:textId="1E605BD9" w:rsidR="009E4620" w:rsidRPr="00006D3C" w:rsidRDefault="009E4620" w:rsidP="009E4620">
      <w:pPr>
        <w:spacing w:after="0" w:line="240" w:lineRule="auto"/>
        <w:rPr>
          <w:rFonts w:cs="Calibri"/>
          <w:sz w:val="24"/>
          <w:szCs w:val="24"/>
        </w:rPr>
      </w:pPr>
      <w:r w:rsidRPr="00006D3C">
        <w:rPr>
          <w:rFonts w:cs="Calibri"/>
          <w:b/>
          <w:sz w:val="24"/>
          <w:szCs w:val="24"/>
        </w:rPr>
        <w:t xml:space="preserve">8. </w:t>
      </w:r>
      <w:r w:rsidRPr="00006D3C">
        <w:rPr>
          <w:rFonts w:cs="Calibri"/>
          <w:sz w:val="24"/>
          <w:szCs w:val="24"/>
        </w:rPr>
        <w:t>Write the word that best describes the statement on the left side</w:t>
      </w:r>
    </w:p>
    <w:tbl>
      <w:tblPr>
        <w:tblW w:w="0" w:type="auto"/>
        <w:tblInd w:w="108" w:type="dxa"/>
        <w:tblLayout w:type="fixed"/>
        <w:tblLook w:val="01E0" w:firstRow="1" w:lastRow="1" w:firstColumn="1" w:lastColumn="1" w:noHBand="0" w:noVBand="0"/>
      </w:tblPr>
      <w:tblGrid>
        <w:gridCol w:w="510"/>
        <w:gridCol w:w="7995"/>
        <w:gridCol w:w="1985"/>
      </w:tblGrid>
      <w:tr w:rsidR="009E4620" w:rsidRPr="00006D3C" w14:paraId="7A23FBA3" w14:textId="77777777" w:rsidTr="00E13764">
        <w:trPr>
          <w:trHeight w:val="340"/>
        </w:trPr>
        <w:tc>
          <w:tcPr>
            <w:tcW w:w="510" w:type="dxa"/>
            <w:vAlign w:val="center"/>
          </w:tcPr>
          <w:p w14:paraId="020DCDB6" w14:textId="77777777" w:rsidR="009E4620" w:rsidRPr="00006D3C" w:rsidRDefault="009E4620" w:rsidP="00C851AF">
            <w:pPr>
              <w:spacing w:after="0" w:line="240" w:lineRule="auto"/>
              <w:rPr>
                <w:rFonts w:cs="Calibri"/>
                <w:sz w:val="24"/>
                <w:szCs w:val="24"/>
              </w:rPr>
            </w:pPr>
            <w:r w:rsidRPr="00006D3C">
              <w:rPr>
                <w:rFonts w:cs="Calibri"/>
                <w:sz w:val="24"/>
                <w:szCs w:val="24"/>
              </w:rPr>
              <w:t>(a)</w:t>
            </w:r>
          </w:p>
        </w:tc>
        <w:tc>
          <w:tcPr>
            <w:tcW w:w="7995" w:type="dxa"/>
            <w:vAlign w:val="center"/>
          </w:tcPr>
          <w:p w14:paraId="66996CD2" w14:textId="77777777" w:rsidR="009E4620" w:rsidRPr="00006D3C" w:rsidRDefault="009E4620" w:rsidP="00C851AF">
            <w:pPr>
              <w:spacing w:after="0" w:line="240" w:lineRule="auto"/>
              <w:rPr>
                <w:rFonts w:cs="Calibri"/>
                <w:sz w:val="24"/>
                <w:szCs w:val="24"/>
              </w:rPr>
            </w:pPr>
            <w:r w:rsidRPr="00006D3C">
              <w:rPr>
                <w:rFonts w:cs="Calibri"/>
                <w:sz w:val="24"/>
                <w:szCs w:val="24"/>
              </w:rPr>
              <w:t>Reproduction requiring only one parent</w:t>
            </w:r>
          </w:p>
        </w:tc>
        <w:tc>
          <w:tcPr>
            <w:tcW w:w="1985" w:type="dxa"/>
            <w:tcBorders>
              <w:bottom w:val="single" w:sz="8" w:space="0" w:color="auto"/>
            </w:tcBorders>
            <w:vAlign w:val="center"/>
          </w:tcPr>
          <w:p w14:paraId="26F0ACDA" w14:textId="028EE0EE" w:rsidR="009E4620" w:rsidRPr="006D0858" w:rsidRDefault="006D0858" w:rsidP="00E13764">
            <w:pPr>
              <w:spacing w:after="0"/>
              <w:jc w:val="center"/>
              <w:rPr>
                <w:rFonts w:cs="Calibri"/>
                <w:b/>
                <w:bCs/>
                <w:color w:val="FF0000"/>
                <w:sz w:val="24"/>
                <w:szCs w:val="24"/>
                <w:highlight w:val="yellow"/>
              </w:rPr>
            </w:pPr>
            <w:r>
              <w:rPr>
                <w:rFonts w:cs="Calibri"/>
                <w:b/>
                <w:bCs/>
                <w:color w:val="FF0000"/>
                <w:sz w:val="24"/>
                <w:szCs w:val="24"/>
                <w:highlight w:val="yellow"/>
              </w:rPr>
              <w:t>asexual</w:t>
            </w:r>
          </w:p>
        </w:tc>
      </w:tr>
      <w:tr w:rsidR="009E4620" w:rsidRPr="00006D3C" w14:paraId="51140742" w14:textId="77777777" w:rsidTr="00E13764">
        <w:trPr>
          <w:trHeight w:val="340"/>
        </w:trPr>
        <w:tc>
          <w:tcPr>
            <w:tcW w:w="510" w:type="dxa"/>
            <w:vAlign w:val="center"/>
          </w:tcPr>
          <w:p w14:paraId="51799141" w14:textId="77777777" w:rsidR="009E4620" w:rsidRPr="00006D3C" w:rsidRDefault="009E4620" w:rsidP="00C851AF">
            <w:pPr>
              <w:spacing w:after="0" w:line="240" w:lineRule="auto"/>
              <w:rPr>
                <w:rFonts w:cs="Calibri"/>
                <w:sz w:val="24"/>
                <w:szCs w:val="24"/>
              </w:rPr>
            </w:pPr>
            <w:r w:rsidRPr="00006D3C">
              <w:rPr>
                <w:rFonts w:cs="Calibri"/>
                <w:sz w:val="24"/>
                <w:szCs w:val="24"/>
              </w:rPr>
              <w:t>(b)</w:t>
            </w:r>
          </w:p>
        </w:tc>
        <w:tc>
          <w:tcPr>
            <w:tcW w:w="7995" w:type="dxa"/>
            <w:vAlign w:val="center"/>
          </w:tcPr>
          <w:p w14:paraId="3FC639F6" w14:textId="77777777" w:rsidR="009E4620" w:rsidRPr="00006D3C" w:rsidRDefault="009E4620" w:rsidP="00C851AF">
            <w:pPr>
              <w:spacing w:after="0" w:line="240" w:lineRule="auto"/>
              <w:rPr>
                <w:rFonts w:cs="Calibri"/>
                <w:sz w:val="24"/>
                <w:szCs w:val="24"/>
              </w:rPr>
            </w:pPr>
            <w:r w:rsidRPr="00006D3C">
              <w:rPr>
                <w:rFonts w:cs="Calibri"/>
                <w:sz w:val="24"/>
                <w:szCs w:val="24"/>
              </w:rPr>
              <w:t>Reproduction requiring two parents</w:t>
            </w:r>
          </w:p>
        </w:tc>
        <w:tc>
          <w:tcPr>
            <w:tcW w:w="1985" w:type="dxa"/>
            <w:tcBorders>
              <w:top w:val="single" w:sz="8" w:space="0" w:color="auto"/>
              <w:bottom w:val="single" w:sz="8" w:space="0" w:color="auto"/>
            </w:tcBorders>
            <w:vAlign w:val="center"/>
          </w:tcPr>
          <w:p w14:paraId="32AA79EB" w14:textId="2151C90E" w:rsidR="009E4620" w:rsidRPr="006D0858" w:rsidRDefault="00E13764" w:rsidP="00E13764">
            <w:pPr>
              <w:spacing w:after="0"/>
              <w:jc w:val="center"/>
              <w:rPr>
                <w:rFonts w:cs="Calibri"/>
                <w:b/>
                <w:bCs/>
                <w:color w:val="FF0000"/>
                <w:sz w:val="24"/>
                <w:szCs w:val="24"/>
                <w:highlight w:val="yellow"/>
              </w:rPr>
            </w:pPr>
            <w:r>
              <w:rPr>
                <w:rFonts w:cs="Calibri"/>
                <w:b/>
                <w:bCs/>
                <w:color w:val="FF0000"/>
                <w:sz w:val="24"/>
                <w:szCs w:val="24"/>
                <w:highlight w:val="yellow"/>
              </w:rPr>
              <w:t>sexual</w:t>
            </w:r>
          </w:p>
        </w:tc>
      </w:tr>
      <w:tr w:rsidR="009E4620" w:rsidRPr="00006D3C" w14:paraId="2EB8E21A" w14:textId="77777777" w:rsidTr="00E13764">
        <w:trPr>
          <w:trHeight w:val="340"/>
        </w:trPr>
        <w:tc>
          <w:tcPr>
            <w:tcW w:w="510" w:type="dxa"/>
            <w:vAlign w:val="center"/>
          </w:tcPr>
          <w:p w14:paraId="0867557B" w14:textId="77777777" w:rsidR="009E4620" w:rsidRPr="00006D3C" w:rsidRDefault="009E4620" w:rsidP="00C851AF">
            <w:pPr>
              <w:spacing w:after="0" w:line="240" w:lineRule="auto"/>
              <w:rPr>
                <w:rFonts w:cs="Calibri"/>
                <w:sz w:val="24"/>
                <w:szCs w:val="24"/>
              </w:rPr>
            </w:pPr>
            <w:r w:rsidRPr="00006D3C">
              <w:rPr>
                <w:rFonts w:cs="Calibri"/>
                <w:sz w:val="24"/>
                <w:szCs w:val="24"/>
              </w:rPr>
              <w:t>(c)</w:t>
            </w:r>
          </w:p>
        </w:tc>
        <w:tc>
          <w:tcPr>
            <w:tcW w:w="7995" w:type="dxa"/>
            <w:vAlign w:val="center"/>
          </w:tcPr>
          <w:p w14:paraId="7F4715BD" w14:textId="77777777" w:rsidR="009E4620" w:rsidRPr="00006D3C" w:rsidRDefault="009E4620" w:rsidP="00C851AF">
            <w:pPr>
              <w:spacing w:after="0" w:line="240" w:lineRule="auto"/>
              <w:rPr>
                <w:rFonts w:cs="Calibri"/>
                <w:sz w:val="24"/>
                <w:szCs w:val="24"/>
              </w:rPr>
            </w:pPr>
            <w:r w:rsidRPr="00006D3C">
              <w:rPr>
                <w:rFonts w:cs="Calibri"/>
                <w:sz w:val="24"/>
                <w:szCs w:val="24"/>
              </w:rPr>
              <w:t>Short length of chromosome (DNA) which determines a particular characteristic</w:t>
            </w:r>
          </w:p>
        </w:tc>
        <w:tc>
          <w:tcPr>
            <w:tcW w:w="1985" w:type="dxa"/>
            <w:tcBorders>
              <w:top w:val="single" w:sz="8" w:space="0" w:color="auto"/>
              <w:bottom w:val="single" w:sz="8" w:space="0" w:color="auto"/>
            </w:tcBorders>
            <w:vAlign w:val="center"/>
          </w:tcPr>
          <w:p w14:paraId="6519ED7E" w14:textId="38AA9D3D" w:rsidR="009E4620" w:rsidRPr="006D0858" w:rsidRDefault="00E13764" w:rsidP="00E13764">
            <w:pPr>
              <w:spacing w:after="0"/>
              <w:jc w:val="center"/>
              <w:rPr>
                <w:rFonts w:cs="Calibri"/>
                <w:b/>
                <w:bCs/>
                <w:color w:val="FF0000"/>
                <w:sz w:val="24"/>
                <w:szCs w:val="24"/>
                <w:highlight w:val="yellow"/>
              </w:rPr>
            </w:pPr>
            <w:r>
              <w:rPr>
                <w:rFonts w:cs="Calibri"/>
                <w:b/>
                <w:bCs/>
                <w:color w:val="FF0000"/>
                <w:sz w:val="24"/>
                <w:szCs w:val="24"/>
                <w:highlight w:val="yellow"/>
              </w:rPr>
              <w:t>gene</w:t>
            </w:r>
          </w:p>
        </w:tc>
      </w:tr>
      <w:tr w:rsidR="009E4620" w:rsidRPr="00006D3C" w14:paraId="65FC7C4A" w14:textId="77777777" w:rsidTr="00E13764">
        <w:trPr>
          <w:trHeight w:val="340"/>
        </w:trPr>
        <w:tc>
          <w:tcPr>
            <w:tcW w:w="510" w:type="dxa"/>
            <w:vAlign w:val="center"/>
          </w:tcPr>
          <w:p w14:paraId="05C6C56F" w14:textId="77777777" w:rsidR="009E4620" w:rsidRPr="00006D3C" w:rsidRDefault="009E4620" w:rsidP="00C851AF">
            <w:pPr>
              <w:spacing w:after="0" w:line="240" w:lineRule="auto"/>
              <w:rPr>
                <w:rFonts w:cs="Calibri"/>
                <w:sz w:val="24"/>
                <w:szCs w:val="24"/>
              </w:rPr>
            </w:pPr>
            <w:r w:rsidRPr="00006D3C">
              <w:rPr>
                <w:rFonts w:cs="Calibri"/>
                <w:sz w:val="24"/>
                <w:szCs w:val="24"/>
              </w:rPr>
              <w:t>(d)</w:t>
            </w:r>
          </w:p>
        </w:tc>
        <w:tc>
          <w:tcPr>
            <w:tcW w:w="7995" w:type="dxa"/>
            <w:vAlign w:val="center"/>
          </w:tcPr>
          <w:p w14:paraId="3590D977" w14:textId="77777777" w:rsidR="009E4620" w:rsidRPr="00006D3C" w:rsidRDefault="009E4620" w:rsidP="00C851AF">
            <w:pPr>
              <w:spacing w:after="0" w:line="240" w:lineRule="auto"/>
              <w:rPr>
                <w:rFonts w:cs="Calibri"/>
                <w:sz w:val="24"/>
                <w:szCs w:val="24"/>
              </w:rPr>
            </w:pPr>
            <w:r w:rsidRPr="00006D3C">
              <w:rPr>
                <w:rFonts w:cs="Calibri"/>
                <w:sz w:val="24"/>
                <w:szCs w:val="24"/>
              </w:rPr>
              <w:t>Number of chromosomes in a normal human cell</w:t>
            </w:r>
          </w:p>
        </w:tc>
        <w:tc>
          <w:tcPr>
            <w:tcW w:w="1985" w:type="dxa"/>
            <w:tcBorders>
              <w:top w:val="single" w:sz="8" w:space="0" w:color="auto"/>
              <w:bottom w:val="single" w:sz="8" w:space="0" w:color="auto"/>
            </w:tcBorders>
            <w:vAlign w:val="center"/>
          </w:tcPr>
          <w:p w14:paraId="10F36F2B" w14:textId="4C6E5EBE" w:rsidR="009E4620" w:rsidRPr="006D0858" w:rsidRDefault="00E13764" w:rsidP="00E13764">
            <w:pPr>
              <w:spacing w:after="0"/>
              <w:jc w:val="center"/>
              <w:rPr>
                <w:rFonts w:cs="Calibri"/>
                <w:b/>
                <w:bCs/>
                <w:color w:val="FF0000"/>
                <w:sz w:val="24"/>
                <w:szCs w:val="24"/>
                <w:highlight w:val="yellow"/>
              </w:rPr>
            </w:pPr>
            <w:r>
              <w:rPr>
                <w:rFonts w:cs="Calibri"/>
                <w:b/>
                <w:bCs/>
                <w:color w:val="FF0000"/>
                <w:sz w:val="24"/>
                <w:szCs w:val="24"/>
                <w:highlight w:val="yellow"/>
              </w:rPr>
              <w:t>46</w:t>
            </w:r>
          </w:p>
        </w:tc>
      </w:tr>
      <w:tr w:rsidR="009E4620" w:rsidRPr="00006D3C" w14:paraId="529386C5" w14:textId="77777777" w:rsidTr="00E13764">
        <w:trPr>
          <w:trHeight w:val="340"/>
        </w:trPr>
        <w:tc>
          <w:tcPr>
            <w:tcW w:w="510" w:type="dxa"/>
            <w:vAlign w:val="center"/>
          </w:tcPr>
          <w:p w14:paraId="22392184" w14:textId="77777777" w:rsidR="009E4620" w:rsidRPr="00006D3C" w:rsidRDefault="009E4620" w:rsidP="00C851AF">
            <w:pPr>
              <w:spacing w:after="0" w:line="240" w:lineRule="auto"/>
              <w:rPr>
                <w:rFonts w:cs="Calibri"/>
                <w:sz w:val="24"/>
                <w:szCs w:val="24"/>
              </w:rPr>
            </w:pPr>
            <w:r w:rsidRPr="00006D3C">
              <w:rPr>
                <w:rFonts w:cs="Calibri"/>
                <w:sz w:val="24"/>
                <w:szCs w:val="24"/>
              </w:rPr>
              <w:t>(e)</w:t>
            </w:r>
          </w:p>
        </w:tc>
        <w:tc>
          <w:tcPr>
            <w:tcW w:w="7995" w:type="dxa"/>
            <w:vAlign w:val="center"/>
          </w:tcPr>
          <w:p w14:paraId="04C77762" w14:textId="77777777" w:rsidR="009E4620" w:rsidRPr="00006D3C" w:rsidRDefault="009E4620" w:rsidP="00C851AF">
            <w:pPr>
              <w:spacing w:after="0" w:line="240" w:lineRule="auto"/>
              <w:rPr>
                <w:rFonts w:cs="Calibri"/>
                <w:sz w:val="24"/>
                <w:szCs w:val="24"/>
              </w:rPr>
            </w:pPr>
            <w:r w:rsidRPr="00006D3C">
              <w:rPr>
                <w:rFonts w:cs="Calibri"/>
                <w:sz w:val="24"/>
                <w:szCs w:val="24"/>
              </w:rPr>
              <w:t xml:space="preserve">Number of chromosomes in a human </w:t>
            </w:r>
            <w:r w:rsidR="00C851AF" w:rsidRPr="00006D3C">
              <w:rPr>
                <w:rFonts w:cs="Calibri"/>
                <w:sz w:val="24"/>
                <w:szCs w:val="24"/>
              </w:rPr>
              <w:t xml:space="preserve">gamete - </w:t>
            </w:r>
            <w:r w:rsidRPr="00006D3C">
              <w:rPr>
                <w:rFonts w:cs="Calibri"/>
                <w:sz w:val="24"/>
                <w:szCs w:val="24"/>
              </w:rPr>
              <w:t>sperm or egg cell</w:t>
            </w:r>
          </w:p>
        </w:tc>
        <w:tc>
          <w:tcPr>
            <w:tcW w:w="1985" w:type="dxa"/>
            <w:tcBorders>
              <w:top w:val="single" w:sz="8" w:space="0" w:color="auto"/>
              <w:bottom w:val="single" w:sz="8" w:space="0" w:color="auto"/>
            </w:tcBorders>
            <w:vAlign w:val="center"/>
          </w:tcPr>
          <w:p w14:paraId="733BA771" w14:textId="39BB5B5B" w:rsidR="009E4620" w:rsidRPr="006D0858" w:rsidRDefault="00E13764" w:rsidP="00E13764">
            <w:pPr>
              <w:spacing w:after="0"/>
              <w:jc w:val="center"/>
              <w:rPr>
                <w:rFonts w:cs="Calibri"/>
                <w:b/>
                <w:bCs/>
                <w:color w:val="FF0000"/>
                <w:sz w:val="24"/>
                <w:szCs w:val="24"/>
                <w:highlight w:val="yellow"/>
              </w:rPr>
            </w:pPr>
            <w:r>
              <w:rPr>
                <w:rFonts w:cs="Calibri"/>
                <w:b/>
                <w:bCs/>
                <w:color w:val="FF0000"/>
                <w:sz w:val="24"/>
                <w:szCs w:val="24"/>
                <w:highlight w:val="yellow"/>
              </w:rPr>
              <w:t>23</w:t>
            </w:r>
          </w:p>
        </w:tc>
      </w:tr>
      <w:tr w:rsidR="009E4620" w:rsidRPr="00006D3C" w14:paraId="36770487" w14:textId="77777777" w:rsidTr="00E13764">
        <w:trPr>
          <w:trHeight w:val="340"/>
        </w:trPr>
        <w:tc>
          <w:tcPr>
            <w:tcW w:w="510" w:type="dxa"/>
            <w:vAlign w:val="center"/>
          </w:tcPr>
          <w:p w14:paraId="00A622FD" w14:textId="77777777" w:rsidR="009E4620" w:rsidRPr="00006D3C" w:rsidRDefault="009E4620" w:rsidP="00C851AF">
            <w:pPr>
              <w:spacing w:after="0" w:line="240" w:lineRule="auto"/>
              <w:rPr>
                <w:rFonts w:cs="Calibri"/>
                <w:sz w:val="24"/>
                <w:szCs w:val="24"/>
              </w:rPr>
            </w:pPr>
            <w:r w:rsidRPr="00006D3C">
              <w:rPr>
                <w:rFonts w:cs="Calibri"/>
                <w:sz w:val="24"/>
                <w:szCs w:val="24"/>
              </w:rPr>
              <w:t>(f)</w:t>
            </w:r>
          </w:p>
        </w:tc>
        <w:tc>
          <w:tcPr>
            <w:tcW w:w="7995" w:type="dxa"/>
            <w:vAlign w:val="center"/>
          </w:tcPr>
          <w:p w14:paraId="0098FB36" w14:textId="77777777" w:rsidR="009E4620" w:rsidRPr="00006D3C" w:rsidRDefault="009E4620" w:rsidP="00C851AF">
            <w:pPr>
              <w:spacing w:after="0" w:line="240" w:lineRule="auto"/>
              <w:rPr>
                <w:rFonts w:cs="Calibri"/>
                <w:sz w:val="24"/>
                <w:szCs w:val="24"/>
              </w:rPr>
            </w:pPr>
            <w:r w:rsidRPr="00006D3C">
              <w:rPr>
                <w:rFonts w:cs="Calibri"/>
                <w:sz w:val="24"/>
                <w:szCs w:val="24"/>
              </w:rPr>
              <w:t>When a gene is “masked” or “hidden”</w:t>
            </w:r>
          </w:p>
        </w:tc>
        <w:tc>
          <w:tcPr>
            <w:tcW w:w="1985" w:type="dxa"/>
            <w:tcBorders>
              <w:top w:val="single" w:sz="8" w:space="0" w:color="auto"/>
              <w:bottom w:val="single" w:sz="8" w:space="0" w:color="auto"/>
            </w:tcBorders>
            <w:vAlign w:val="center"/>
          </w:tcPr>
          <w:p w14:paraId="07E9FC0C" w14:textId="49DA5FE5" w:rsidR="009E4620" w:rsidRPr="006D0858" w:rsidRDefault="00E13764" w:rsidP="00E13764">
            <w:pPr>
              <w:spacing w:after="0"/>
              <w:jc w:val="center"/>
              <w:rPr>
                <w:rFonts w:cs="Calibri"/>
                <w:b/>
                <w:bCs/>
                <w:color w:val="FF0000"/>
                <w:sz w:val="24"/>
                <w:szCs w:val="24"/>
                <w:highlight w:val="yellow"/>
              </w:rPr>
            </w:pPr>
            <w:r>
              <w:rPr>
                <w:rFonts w:cs="Calibri"/>
                <w:b/>
                <w:bCs/>
                <w:color w:val="FF0000"/>
                <w:sz w:val="24"/>
                <w:szCs w:val="24"/>
                <w:highlight w:val="yellow"/>
              </w:rPr>
              <w:t>Recessive</w:t>
            </w:r>
          </w:p>
        </w:tc>
      </w:tr>
      <w:tr w:rsidR="009E4620" w:rsidRPr="00006D3C" w14:paraId="3AE29A8C" w14:textId="77777777" w:rsidTr="00E13764">
        <w:trPr>
          <w:trHeight w:val="340"/>
        </w:trPr>
        <w:tc>
          <w:tcPr>
            <w:tcW w:w="510" w:type="dxa"/>
            <w:vAlign w:val="center"/>
          </w:tcPr>
          <w:p w14:paraId="0EF58808" w14:textId="77777777" w:rsidR="009E4620" w:rsidRPr="00006D3C" w:rsidRDefault="009E4620" w:rsidP="00C851AF">
            <w:pPr>
              <w:spacing w:after="0" w:line="240" w:lineRule="auto"/>
              <w:rPr>
                <w:rFonts w:cs="Calibri"/>
                <w:sz w:val="24"/>
                <w:szCs w:val="24"/>
              </w:rPr>
            </w:pPr>
            <w:r w:rsidRPr="00006D3C">
              <w:rPr>
                <w:rFonts w:cs="Calibri"/>
                <w:sz w:val="24"/>
                <w:szCs w:val="24"/>
              </w:rPr>
              <w:t>(h)</w:t>
            </w:r>
          </w:p>
        </w:tc>
        <w:tc>
          <w:tcPr>
            <w:tcW w:w="7995" w:type="dxa"/>
            <w:vAlign w:val="center"/>
          </w:tcPr>
          <w:p w14:paraId="7C70653B" w14:textId="77777777" w:rsidR="009E4620" w:rsidRPr="00006D3C" w:rsidRDefault="009E4620" w:rsidP="00C851AF">
            <w:pPr>
              <w:spacing w:after="0" w:line="240" w:lineRule="auto"/>
              <w:rPr>
                <w:rFonts w:cs="Calibri"/>
                <w:sz w:val="24"/>
                <w:szCs w:val="24"/>
              </w:rPr>
            </w:pPr>
            <w:r w:rsidRPr="00006D3C">
              <w:rPr>
                <w:rFonts w:cs="Calibri"/>
                <w:sz w:val="24"/>
                <w:szCs w:val="24"/>
              </w:rPr>
              <w:t>When a gene “masks” or “hides” an alternative gene</w:t>
            </w:r>
          </w:p>
        </w:tc>
        <w:tc>
          <w:tcPr>
            <w:tcW w:w="1985" w:type="dxa"/>
            <w:tcBorders>
              <w:top w:val="single" w:sz="8" w:space="0" w:color="auto"/>
              <w:bottom w:val="single" w:sz="8" w:space="0" w:color="auto"/>
            </w:tcBorders>
            <w:vAlign w:val="center"/>
          </w:tcPr>
          <w:p w14:paraId="7EE88FD3" w14:textId="2BCE504E" w:rsidR="009E4620" w:rsidRPr="006D0858" w:rsidRDefault="00E13764" w:rsidP="00E13764">
            <w:pPr>
              <w:spacing w:after="0"/>
              <w:jc w:val="center"/>
              <w:rPr>
                <w:rFonts w:cs="Calibri"/>
                <w:b/>
                <w:bCs/>
                <w:color w:val="FF0000"/>
                <w:sz w:val="24"/>
                <w:szCs w:val="24"/>
                <w:highlight w:val="yellow"/>
              </w:rPr>
            </w:pPr>
            <w:r>
              <w:rPr>
                <w:rFonts w:cs="Calibri"/>
                <w:b/>
                <w:bCs/>
                <w:color w:val="FF0000"/>
                <w:sz w:val="24"/>
                <w:szCs w:val="24"/>
                <w:highlight w:val="yellow"/>
              </w:rPr>
              <w:t>Dominant</w:t>
            </w:r>
          </w:p>
        </w:tc>
      </w:tr>
      <w:tr w:rsidR="009E4620" w:rsidRPr="00006D3C" w14:paraId="110A6680" w14:textId="77777777" w:rsidTr="00E13764">
        <w:trPr>
          <w:trHeight w:val="340"/>
        </w:trPr>
        <w:tc>
          <w:tcPr>
            <w:tcW w:w="510" w:type="dxa"/>
            <w:vAlign w:val="center"/>
          </w:tcPr>
          <w:p w14:paraId="224FC14E" w14:textId="77777777" w:rsidR="009E4620" w:rsidRPr="00006D3C" w:rsidRDefault="009E4620" w:rsidP="00C851AF">
            <w:pPr>
              <w:spacing w:after="0" w:line="240" w:lineRule="auto"/>
              <w:rPr>
                <w:rFonts w:cs="Calibri"/>
                <w:sz w:val="24"/>
                <w:szCs w:val="24"/>
              </w:rPr>
            </w:pPr>
            <w:r w:rsidRPr="00006D3C">
              <w:rPr>
                <w:rFonts w:cs="Calibri"/>
                <w:sz w:val="24"/>
                <w:szCs w:val="24"/>
              </w:rPr>
              <w:t>(</w:t>
            </w:r>
            <w:proofErr w:type="spellStart"/>
            <w:r w:rsidRPr="00006D3C">
              <w:rPr>
                <w:rFonts w:cs="Calibri"/>
                <w:sz w:val="24"/>
                <w:szCs w:val="24"/>
              </w:rPr>
              <w:t>i</w:t>
            </w:r>
            <w:proofErr w:type="spellEnd"/>
            <w:r w:rsidRPr="00006D3C">
              <w:rPr>
                <w:rFonts w:cs="Calibri"/>
                <w:sz w:val="24"/>
                <w:szCs w:val="24"/>
              </w:rPr>
              <w:t>)</w:t>
            </w:r>
          </w:p>
        </w:tc>
        <w:tc>
          <w:tcPr>
            <w:tcW w:w="7995" w:type="dxa"/>
            <w:vAlign w:val="center"/>
          </w:tcPr>
          <w:p w14:paraId="68B79C02" w14:textId="77777777" w:rsidR="009E4620" w:rsidRPr="00006D3C" w:rsidRDefault="009E4620" w:rsidP="00C851AF">
            <w:pPr>
              <w:spacing w:after="0" w:line="240" w:lineRule="auto"/>
              <w:rPr>
                <w:rFonts w:cs="Calibri"/>
                <w:sz w:val="24"/>
                <w:szCs w:val="24"/>
              </w:rPr>
            </w:pPr>
            <w:r w:rsidRPr="00006D3C">
              <w:rPr>
                <w:rFonts w:cs="Calibri"/>
                <w:sz w:val="24"/>
                <w:szCs w:val="24"/>
              </w:rPr>
              <w:t>Different genes for the same characteristic</w:t>
            </w:r>
          </w:p>
        </w:tc>
        <w:tc>
          <w:tcPr>
            <w:tcW w:w="1985" w:type="dxa"/>
            <w:tcBorders>
              <w:top w:val="single" w:sz="8" w:space="0" w:color="auto"/>
              <w:bottom w:val="single" w:sz="8" w:space="0" w:color="auto"/>
            </w:tcBorders>
            <w:vAlign w:val="center"/>
          </w:tcPr>
          <w:p w14:paraId="66E8EE49" w14:textId="26E1AB81" w:rsidR="009E4620" w:rsidRPr="006D0858" w:rsidRDefault="00E13764" w:rsidP="00E13764">
            <w:pPr>
              <w:spacing w:after="0"/>
              <w:jc w:val="center"/>
              <w:rPr>
                <w:rFonts w:cs="Calibri"/>
                <w:b/>
                <w:bCs/>
                <w:color w:val="FF0000"/>
                <w:sz w:val="24"/>
                <w:szCs w:val="24"/>
                <w:highlight w:val="yellow"/>
              </w:rPr>
            </w:pPr>
            <w:r>
              <w:rPr>
                <w:rFonts w:cs="Calibri"/>
                <w:b/>
                <w:bCs/>
                <w:color w:val="FF0000"/>
                <w:sz w:val="24"/>
                <w:szCs w:val="24"/>
                <w:highlight w:val="yellow"/>
              </w:rPr>
              <w:t>Heterozygous</w:t>
            </w:r>
          </w:p>
        </w:tc>
      </w:tr>
      <w:tr w:rsidR="009E4620" w:rsidRPr="00006D3C" w14:paraId="30E414A1" w14:textId="77777777" w:rsidTr="00E13764">
        <w:trPr>
          <w:trHeight w:val="340"/>
        </w:trPr>
        <w:tc>
          <w:tcPr>
            <w:tcW w:w="510" w:type="dxa"/>
            <w:vAlign w:val="center"/>
          </w:tcPr>
          <w:p w14:paraId="570AF944" w14:textId="77777777" w:rsidR="009E4620" w:rsidRPr="00006D3C" w:rsidRDefault="009E4620" w:rsidP="00C851AF">
            <w:pPr>
              <w:spacing w:after="0" w:line="240" w:lineRule="auto"/>
              <w:rPr>
                <w:rFonts w:cs="Calibri"/>
                <w:sz w:val="24"/>
                <w:szCs w:val="24"/>
              </w:rPr>
            </w:pPr>
            <w:r w:rsidRPr="00006D3C">
              <w:rPr>
                <w:rFonts w:cs="Calibri"/>
                <w:sz w:val="24"/>
                <w:szCs w:val="24"/>
              </w:rPr>
              <w:t>(j)</w:t>
            </w:r>
          </w:p>
        </w:tc>
        <w:tc>
          <w:tcPr>
            <w:tcW w:w="7995" w:type="dxa"/>
            <w:vAlign w:val="center"/>
          </w:tcPr>
          <w:p w14:paraId="5B098B74" w14:textId="77777777" w:rsidR="009E4620" w:rsidRPr="00006D3C" w:rsidRDefault="009E4620" w:rsidP="00C851AF">
            <w:pPr>
              <w:spacing w:after="0" w:line="240" w:lineRule="auto"/>
              <w:rPr>
                <w:rFonts w:cs="Calibri"/>
                <w:sz w:val="24"/>
                <w:szCs w:val="24"/>
              </w:rPr>
            </w:pPr>
            <w:r w:rsidRPr="00006D3C">
              <w:rPr>
                <w:rFonts w:cs="Calibri"/>
                <w:sz w:val="24"/>
                <w:szCs w:val="24"/>
              </w:rPr>
              <w:t>Identical genes for the same characteristic</w:t>
            </w:r>
          </w:p>
        </w:tc>
        <w:tc>
          <w:tcPr>
            <w:tcW w:w="1985" w:type="dxa"/>
            <w:tcBorders>
              <w:top w:val="single" w:sz="8" w:space="0" w:color="auto"/>
              <w:bottom w:val="single" w:sz="8" w:space="0" w:color="auto"/>
            </w:tcBorders>
            <w:vAlign w:val="center"/>
          </w:tcPr>
          <w:p w14:paraId="1837D49C" w14:textId="79E8CC92" w:rsidR="009E4620" w:rsidRPr="006D0858" w:rsidRDefault="00E13764" w:rsidP="00E13764">
            <w:pPr>
              <w:spacing w:after="0"/>
              <w:jc w:val="center"/>
              <w:rPr>
                <w:rFonts w:cs="Calibri"/>
                <w:b/>
                <w:bCs/>
                <w:color w:val="FF0000"/>
                <w:sz w:val="24"/>
                <w:szCs w:val="24"/>
                <w:highlight w:val="yellow"/>
              </w:rPr>
            </w:pPr>
            <w:r>
              <w:rPr>
                <w:rFonts w:cs="Calibri"/>
                <w:b/>
                <w:bCs/>
                <w:color w:val="FF0000"/>
                <w:sz w:val="24"/>
                <w:szCs w:val="24"/>
                <w:highlight w:val="yellow"/>
              </w:rPr>
              <w:t>Homozygous</w:t>
            </w:r>
          </w:p>
        </w:tc>
      </w:tr>
    </w:tbl>
    <w:p w14:paraId="38F8218E" w14:textId="77777777" w:rsidR="009E4620" w:rsidRPr="00006D3C" w:rsidRDefault="009E4620" w:rsidP="009E4620">
      <w:pPr>
        <w:ind w:left="360"/>
        <w:jc w:val="right"/>
        <w:rPr>
          <w:rFonts w:cs="Calibri"/>
          <w:sz w:val="24"/>
          <w:szCs w:val="24"/>
        </w:rPr>
      </w:pPr>
      <w:r w:rsidRPr="00006D3C">
        <w:rPr>
          <w:rFonts w:cs="Calibri"/>
          <w:sz w:val="24"/>
          <w:szCs w:val="24"/>
        </w:rPr>
        <w:t>(</w:t>
      </w:r>
      <w:r w:rsidR="00C851AF" w:rsidRPr="00006D3C">
        <w:rPr>
          <w:rFonts w:cs="Calibri"/>
          <w:sz w:val="24"/>
          <w:szCs w:val="24"/>
        </w:rPr>
        <w:t>4.</w:t>
      </w:r>
      <w:r w:rsidRPr="00006D3C">
        <w:rPr>
          <w:rFonts w:cs="Calibri"/>
          <w:sz w:val="24"/>
          <w:szCs w:val="24"/>
        </w:rPr>
        <w:t>5 marks)</w:t>
      </w:r>
    </w:p>
    <w:p w14:paraId="222C1FDA" w14:textId="77777777" w:rsidR="0058213C" w:rsidRPr="00006D3C" w:rsidRDefault="00811036" w:rsidP="0058213C">
      <w:pPr>
        <w:rPr>
          <w:rFonts w:cs="Calibri"/>
          <w:sz w:val="24"/>
          <w:szCs w:val="24"/>
        </w:rPr>
      </w:pPr>
      <w:r w:rsidRPr="00006D3C">
        <w:rPr>
          <w:rFonts w:cs="Calibri"/>
          <w:b/>
          <w:sz w:val="24"/>
          <w:szCs w:val="24"/>
        </w:rPr>
        <w:t xml:space="preserve">11. </w:t>
      </w:r>
      <w:r w:rsidRPr="00006D3C">
        <w:rPr>
          <w:rFonts w:cs="Calibri"/>
          <w:sz w:val="24"/>
          <w:szCs w:val="24"/>
        </w:rPr>
        <w:t>Alkaptonuria or Maple Syrup disease is a rare genetically inherited disease found in humans. In this disease the urine contains a substance which gives it a dark brown colour which turns black on exposure to air. The family tree below shows a family containing some individuals who have Alkaptonuria (shaded).</w:t>
      </w:r>
    </w:p>
    <w:p w14:paraId="11CEAAD1" w14:textId="77777777" w:rsidR="00811036" w:rsidRPr="00006D3C" w:rsidRDefault="002F4A5F" w:rsidP="00C22BB6">
      <w:pPr>
        <w:tabs>
          <w:tab w:val="num" w:pos="360"/>
        </w:tabs>
        <w:spacing w:after="0"/>
        <w:rPr>
          <w:rFonts w:cs="Calibri"/>
          <w:sz w:val="24"/>
          <w:szCs w:val="24"/>
        </w:rPr>
      </w:pPr>
      <w:r w:rsidRPr="00006D3C">
        <w:rPr>
          <w:rFonts w:cs="Calibri"/>
          <w:noProof/>
          <w:sz w:val="24"/>
          <w:szCs w:val="24"/>
          <w:lang w:eastAsia="zh-TW"/>
        </w:rPr>
        <w:drawing>
          <wp:anchor distT="0" distB="0" distL="114300" distR="114300" simplePos="0" relativeHeight="251657216" behindDoc="0" locked="0" layoutInCell="1" allowOverlap="1" wp14:anchorId="610D96BF" wp14:editId="615D193E">
            <wp:simplePos x="0" y="0"/>
            <wp:positionH relativeFrom="column">
              <wp:posOffset>0</wp:posOffset>
            </wp:positionH>
            <wp:positionV relativeFrom="paragraph">
              <wp:posOffset>3810</wp:posOffset>
            </wp:positionV>
            <wp:extent cx="3352800" cy="1735455"/>
            <wp:effectExtent l="0" t="0" r="0" b="0"/>
            <wp:wrapSquare wrapText="bothSides"/>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0" cy="173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036" w:rsidRPr="00006D3C">
        <w:rPr>
          <w:rFonts w:cs="Calibri"/>
          <w:sz w:val="24"/>
          <w:szCs w:val="24"/>
        </w:rPr>
        <w:t>(a)  Is alkaptonuria dominant or recessive? Explain your reasoning.</w:t>
      </w:r>
    </w:p>
    <w:p w14:paraId="407BC561" w14:textId="50DAF1B8" w:rsidR="00811036" w:rsidRPr="00540F7B" w:rsidRDefault="00540F7B" w:rsidP="00C22BB6">
      <w:pPr>
        <w:tabs>
          <w:tab w:val="num" w:pos="360"/>
        </w:tabs>
        <w:spacing w:after="0"/>
        <w:rPr>
          <w:rFonts w:cs="Calibri"/>
          <w:color w:val="FF0000"/>
          <w:sz w:val="24"/>
          <w:szCs w:val="24"/>
        </w:rPr>
      </w:pPr>
      <w:r w:rsidRPr="00540F7B">
        <w:rPr>
          <w:rFonts w:cs="Calibri"/>
          <w:color w:val="FF0000"/>
          <w:sz w:val="24"/>
          <w:szCs w:val="24"/>
        </w:rPr>
        <w:t>Two possible answers (either is correct)</w:t>
      </w:r>
    </w:p>
    <w:p w14:paraId="674FEF94" w14:textId="1BF05B2D" w:rsidR="00C22BB6" w:rsidRPr="008641BA" w:rsidRDefault="00540F7B" w:rsidP="00540F7B">
      <w:pPr>
        <w:pStyle w:val="ListParagraph"/>
        <w:numPr>
          <w:ilvl w:val="0"/>
          <w:numId w:val="8"/>
        </w:numPr>
        <w:tabs>
          <w:tab w:val="num" w:pos="360"/>
        </w:tabs>
        <w:spacing w:after="0"/>
        <w:rPr>
          <w:rFonts w:cs="Calibri"/>
          <w:b/>
          <w:bCs/>
          <w:color w:val="FF0000"/>
          <w:sz w:val="24"/>
          <w:szCs w:val="24"/>
          <w:highlight w:val="yellow"/>
        </w:rPr>
      </w:pPr>
      <w:r w:rsidRPr="008641BA">
        <w:rPr>
          <w:rFonts w:cs="Calibri"/>
          <w:b/>
          <w:bCs/>
          <w:color w:val="FF0000"/>
          <w:sz w:val="24"/>
          <w:szCs w:val="24"/>
          <w:highlight w:val="yellow"/>
        </w:rPr>
        <w:t>The trait skipped a generation (the 3</w:t>
      </w:r>
      <w:r w:rsidRPr="008641BA">
        <w:rPr>
          <w:rFonts w:cs="Calibri"/>
          <w:b/>
          <w:bCs/>
          <w:color w:val="FF0000"/>
          <w:sz w:val="24"/>
          <w:szCs w:val="24"/>
          <w:highlight w:val="yellow"/>
          <w:vertAlign w:val="superscript"/>
        </w:rPr>
        <w:t>rd</w:t>
      </w:r>
      <w:r w:rsidRPr="008641BA">
        <w:rPr>
          <w:rFonts w:cs="Calibri"/>
          <w:b/>
          <w:bCs/>
          <w:color w:val="FF0000"/>
          <w:sz w:val="24"/>
          <w:szCs w:val="24"/>
          <w:highlight w:val="yellow"/>
        </w:rPr>
        <w:t>) and only traits caused by recessive alleles can do this.</w:t>
      </w:r>
    </w:p>
    <w:p w14:paraId="6EE6902E" w14:textId="10AA43EC" w:rsidR="00540F7B" w:rsidRPr="008641BA" w:rsidRDefault="00540F7B" w:rsidP="00540F7B">
      <w:pPr>
        <w:pStyle w:val="ListParagraph"/>
        <w:numPr>
          <w:ilvl w:val="0"/>
          <w:numId w:val="8"/>
        </w:numPr>
        <w:tabs>
          <w:tab w:val="num" w:pos="360"/>
        </w:tabs>
        <w:spacing w:after="0"/>
        <w:rPr>
          <w:rFonts w:cs="Calibri"/>
          <w:b/>
          <w:bCs/>
          <w:color w:val="FF0000"/>
          <w:sz w:val="24"/>
          <w:szCs w:val="24"/>
          <w:highlight w:val="yellow"/>
        </w:rPr>
      </w:pPr>
      <w:r w:rsidRPr="008641BA">
        <w:rPr>
          <w:rFonts w:cs="Calibri"/>
          <w:b/>
          <w:bCs/>
          <w:color w:val="FF0000"/>
          <w:sz w:val="24"/>
          <w:szCs w:val="24"/>
          <w:highlight w:val="yellow"/>
        </w:rPr>
        <w:t>Two “normal” parents have an affected child (happens twice). This inheritance is only possible if the trait is recessive</w:t>
      </w:r>
    </w:p>
    <w:p w14:paraId="2805D3D4" w14:textId="633E9D6C" w:rsidR="0058213C" w:rsidRPr="008641BA" w:rsidRDefault="00811036" w:rsidP="00C22BB6">
      <w:pPr>
        <w:spacing w:after="0"/>
        <w:rPr>
          <w:rFonts w:cs="Calibri"/>
          <w:b/>
          <w:bCs/>
          <w:color w:val="FF0000"/>
          <w:sz w:val="24"/>
          <w:szCs w:val="24"/>
        </w:rPr>
      </w:pPr>
      <w:r w:rsidRPr="00006D3C">
        <w:rPr>
          <w:rFonts w:cs="Calibri"/>
          <w:sz w:val="24"/>
          <w:szCs w:val="24"/>
        </w:rPr>
        <w:t xml:space="preserve">(b)  Determine the genotype of individuals 1, 4, 10, and 11. </w:t>
      </w:r>
      <w:r w:rsidR="008641BA">
        <w:rPr>
          <w:rFonts w:cs="Calibri"/>
          <w:sz w:val="24"/>
          <w:szCs w:val="24"/>
        </w:rPr>
        <w:t xml:space="preserve"> </w:t>
      </w:r>
      <w:r w:rsidR="008641BA" w:rsidRPr="008641BA">
        <w:rPr>
          <w:rFonts w:cs="Calibri"/>
          <w:b/>
          <w:bCs/>
          <w:color w:val="FF0000"/>
          <w:sz w:val="24"/>
          <w:szCs w:val="24"/>
          <w:highlight w:val="yellow"/>
        </w:rPr>
        <w:t>1. Aa     4. aa    10. Aa     11. Aa</w:t>
      </w:r>
    </w:p>
    <w:p w14:paraId="029C3064" w14:textId="77777777" w:rsidR="00811036" w:rsidRPr="00006D3C" w:rsidRDefault="00811036" w:rsidP="00C22BB6">
      <w:pPr>
        <w:spacing w:after="0"/>
        <w:rPr>
          <w:rFonts w:cs="Calibri"/>
          <w:sz w:val="24"/>
          <w:szCs w:val="24"/>
        </w:rPr>
      </w:pPr>
    </w:p>
    <w:p w14:paraId="3CF92948" w14:textId="77777777" w:rsidR="00C22BB6" w:rsidRPr="00006D3C" w:rsidRDefault="00C22BB6" w:rsidP="00C22BB6">
      <w:pPr>
        <w:spacing w:after="0"/>
        <w:rPr>
          <w:rFonts w:cs="Calibri"/>
          <w:sz w:val="24"/>
          <w:szCs w:val="24"/>
        </w:rPr>
      </w:pPr>
    </w:p>
    <w:p w14:paraId="3DB19327" w14:textId="1479C2D9" w:rsidR="00C22BB6" w:rsidRPr="008641BA" w:rsidRDefault="002F4A5F" w:rsidP="004A658B">
      <w:pPr>
        <w:spacing w:after="0" w:line="240" w:lineRule="auto"/>
        <w:rPr>
          <w:rFonts w:cs="Calibri"/>
          <w:color w:val="FF0000"/>
          <w:sz w:val="24"/>
          <w:szCs w:val="24"/>
        </w:rPr>
      </w:pPr>
      <w:r w:rsidRPr="00006D3C">
        <w:rPr>
          <w:rFonts w:cs="Calibri"/>
          <w:b/>
          <w:noProof/>
          <w:sz w:val="24"/>
          <w:szCs w:val="24"/>
          <w:lang w:eastAsia="zh-TW"/>
        </w:rPr>
        <w:drawing>
          <wp:anchor distT="0" distB="0" distL="114300" distR="114300" simplePos="0" relativeHeight="251658240" behindDoc="0" locked="0" layoutInCell="1" allowOverlap="1" wp14:anchorId="4B9E4307" wp14:editId="117E45C7">
            <wp:simplePos x="0" y="0"/>
            <wp:positionH relativeFrom="column">
              <wp:posOffset>2827655</wp:posOffset>
            </wp:positionH>
            <wp:positionV relativeFrom="paragraph">
              <wp:posOffset>24130</wp:posOffset>
            </wp:positionV>
            <wp:extent cx="3852545" cy="1532255"/>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2545"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58B" w:rsidRPr="00006D3C">
        <w:rPr>
          <w:rFonts w:cs="Calibri"/>
          <w:b/>
          <w:sz w:val="24"/>
          <w:szCs w:val="24"/>
        </w:rPr>
        <w:t>12.</w:t>
      </w:r>
      <w:r w:rsidR="00006D3C" w:rsidRPr="00006D3C">
        <w:rPr>
          <w:rFonts w:cs="Calibri"/>
          <w:b/>
          <w:sz w:val="24"/>
          <w:szCs w:val="24"/>
        </w:rPr>
        <w:t xml:space="preserve"> </w:t>
      </w:r>
      <w:r w:rsidR="00C22BB6" w:rsidRPr="00006D3C">
        <w:rPr>
          <w:rFonts w:cs="Calibri"/>
          <w:sz w:val="24"/>
          <w:szCs w:val="24"/>
        </w:rPr>
        <w:t>Consider the pedigree for the inheritance of “faulty tooth enamel”</w:t>
      </w:r>
      <w:r w:rsidR="008641BA">
        <w:rPr>
          <w:rFonts w:cs="Calibri"/>
          <w:sz w:val="24"/>
          <w:szCs w:val="24"/>
        </w:rPr>
        <w:t xml:space="preserve"> </w:t>
      </w:r>
      <w:r w:rsidR="008641BA" w:rsidRPr="008641BA">
        <w:rPr>
          <w:rFonts w:cs="Calibri"/>
          <w:color w:val="FF0000"/>
          <w:sz w:val="24"/>
          <w:szCs w:val="24"/>
        </w:rPr>
        <w:t>Note</w:t>
      </w:r>
      <w:r w:rsidR="008641BA">
        <w:rPr>
          <w:rFonts w:cs="Calibri"/>
          <w:color w:val="FF0000"/>
          <w:sz w:val="24"/>
          <w:szCs w:val="24"/>
        </w:rPr>
        <w:t>:</w:t>
      </w:r>
      <w:r w:rsidR="008641BA" w:rsidRPr="008641BA">
        <w:rPr>
          <w:rFonts w:cs="Calibri"/>
          <w:color w:val="FF0000"/>
          <w:sz w:val="24"/>
          <w:szCs w:val="24"/>
        </w:rPr>
        <w:t xml:space="preserve"> that this has been answered assuming it is a Dominant inheritance pattern, NOT recessive. However</w:t>
      </w:r>
      <w:r w:rsidR="008641BA">
        <w:rPr>
          <w:rFonts w:cs="Calibri"/>
          <w:color w:val="FF0000"/>
          <w:sz w:val="24"/>
          <w:szCs w:val="24"/>
        </w:rPr>
        <w:t>,</w:t>
      </w:r>
      <w:r w:rsidR="008641BA" w:rsidRPr="008641BA">
        <w:rPr>
          <w:rFonts w:cs="Calibri"/>
          <w:color w:val="FF0000"/>
          <w:sz w:val="24"/>
          <w:szCs w:val="24"/>
        </w:rPr>
        <w:t xml:space="preserve"> the inheritance pattern co</w:t>
      </w:r>
      <w:r w:rsidR="008641BA">
        <w:rPr>
          <w:rFonts w:cs="Calibri"/>
          <w:color w:val="FF0000"/>
          <w:sz w:val="24"/>
          <w:szCs w:val="24"/>
        </w:rPr>
        <w:t>ul</w:t>
      </w:r>
      <w:r w:rsidR="008641BA" w:rsidRPr="008641BA">
        <w:rPr>
          <w:rFonts w:cs="Calibri"/>
          <w:color w:val="FF0000"/>
          <w:sz w:val="24"/>
          <w:szCs w:val="24"/>
        </w:rPr>
        <w:t>d also be interpreted as a recessive pattern. So</w:t>
      </w:r>
      <w:r w:rsidR="008641BA">
        <w:rPr>
          <w:rFonts w:cs="Calibri"/>
          <w:color w:val="FF0000"/>
          <w:sz w:val="24"/>
          <w:szCs w:val="24"/>
        </w:rPr>
        <w:t>,</w:t>
      </w:r>
      <w:r w:rsidR="008641BA" w:rsidRPr="008641BA">
        <w:rPr>
          <w:rFonts w:cs="Calibri"/>
          <w:color w:val="FF0000"/>
          <w:sz w:val="24"/>
          <w:szCs w:val="24"/>
        </w:rPr>
        <w:t xml:space="preserve"> two different answers are possible. Only the dominant pa</w:t>
      </w:r>
      <w:r w:rsidR="008641BA">
        <w:rPr>
          <w:rFonts w:cs="Calibri"/>
          <w:color w:val="FF0000"/>
          <w:sz w:val="24"/>
          <w:szCs w:val="24"/>
        </w:rPr>
        <w:t>t</w:t>
      </w:r>
      <w:r w:rsidR="008641BA" w:rsidRPr="008641BA">
        <w:rPr>
          <w:rFonts w:cs="Calibri"/>
          <w:color w:val="FF0000"/>
          <w:sz w:val="24"/>
          <w:szCs w:val="24"/>
        </w:rPr>
        <w:t>tern is shown as the answers here.</w:t>
      </w:r>
    </w:p>
    <w:p w14:paraId="606705C0" w14:textId="650A70F8" w:rsidR="00C22BB6" w:rsidRPr="00006D3C" w:rsidRDefault="00C22BB6" w:rsidP="004A658B">
      <w:pPr>
        <w:numPr>
          <w:ilvl w:val="0"/>
          <w:numId w:val="6"/>
        </w:numPr>
        <w:spacing w:before="120" w:after="0"/>
        <w:ind w:left="426" w:hanging="284"/>
        <w:rPr>
          <w:rFonts w:cs="Calibri"/>
          <w:sz w:val="24"/>
          <w:szCs w:val="24"/>
        </w:rPr>
      </w:pPr>
      <w:r w:rsidRPr="00006D3C">
        <w:rPr>
          <w:rFonts w:cs="Calibri"/>
          <w:sz w:val="24"/>
          <w:szCs w:val="24"/>
        </w:rPr>
        <w:t>State how many generations are shown in the pedigree</w:t>
      </w:r>
      <w:r w:rsidR="008641BA">
        <w:rPr>
          <w:rFonts w:cs="Calibri"/>
          <w:sz w:val="24"/>
          <w:szCs w:val="24"/>
        </w:rPr>
        <w:t xml:space="preserve"> </w:t>
      </w:r>
      <w:r w:rsidR="008641BA" w:rsidRPr="008641BA">
        <w:rPr>
          <w:rFonts w:cs="Calibri"/>
          <w:b/>
          <w:bCs/>
          <w:color w:val="FF0000"/>
          <w:sz w:val="24"/>
          <w:szCs w:val="24"/>
          <w:highlight w:val="yellow"/>
        </w:rPr>
        <w:t>Three</w:t>
      </w:r>
    </w:p>
    <w:p w14:paraId="6B5474A2" w14:textId="0627E18A" w:rsidR="00C22BB6" w:rsidRDefault="00C22BB6" w:rsidP="004A658B">
      <w:pPr>
        <w:numPr>
          <w:ilvl w:val="0"/>
          <w:numId w:val="6"/>
        </w:numPr>
        <w:spacing w:after="0"/>
        <w:ind w:left="426" w:hanging="284"/>
        <w:rPr>
          <w:rFonts w:cs="Calibri"/>
          <w:sz w:val="24"/>
          <w:szCs w:val="24"/>
        </w:rPr>
      </w:pPr>
      <w:r w:rsidRPr="00006D3C">
        <w:rPr>
          <w:rFonts w:cs="Calibri"/>
          <w:sz w:val="24"/>
          <w:szCs w:val="24"/>
        </w:rPr>
        <w:t xml:space="preserve">Identify the phenotype of individual II2, II4 and II8 </w:t>
      </w:r>
      <w:r w:rsidR="008641BA">
        <w:rPr>
          <w:rFonts w:cs="Calibri"/>
          <w:sz w:val="24"/>
          <w:szCs w:val="24"/>
        </w:rPr>
        <w:t xml:space="preserve"> </w:t>
      </w:r>
    </w:p>
    <w:p w14:paraId="430416BE" w14:textId="4CFDEB4C" w:rsidR="008641BA" w:rsidRPr="008641BA" w:rsidRDefault="008641BA" w:rsidP="008641BA">
      <w:pPr>
        <w:spacing w:after="0"/>
        <w:ind w:left="426"/>
        <w:rPr>
          <w:rFonts w:cs="Calibri"/>
          <w:b/>
          <w:bCs/>
          <w:color w:val="FF0000"/>
          <w:sz w:val="24"/>
          <w:szCs w:val="24"/>
          <w:highlight w:val="yellow"/>
        </w:rPr>
      </w:pPr>
      <w:r w:rsidRPr="008641BA">
        <w:rPr>
          <w:rFonts w:cs="Calibri"/>
          <w:b/>
          <w:bCs/>
          <w:color w:val="FF0000"/>
          <w:sz w:val="24"/>
          <w:szCs w:val="24"/>
          <w:highlight w:val="yellow"/>
        </w:rPr>
        <w:t>II2 – normal tooth enamel</w:t>
      </w:r>
    </w:p>
    <w:p w14:paraId="4438B0D4" w14:textId="762A6D10" w:rsidR="008641BA" w:rsidRPr="008641BA" w:rsidRDefault="008641BA" w:rsidP="008641BA">
      <w:pPr>
        <w:spacing w:after="0"/>
        <w:ind w:left="426"/>
        <w:rPr>
          <w:rFonts w:cs="Calibri"/>
          <w:b/>
          <w:bCs/>
          <w:color w:val="FF0000"/>
          <w:sz w:val="24"/>
          <w:szCs w:val="24"/>
        </w:rPr>
      </w:pPr>
      <w:r w:rsidRPr="008641BA">
        <w:rPr>
          <w:rFonts w:cs="Calibri"/>
          <w:b/>
          <w:bCs/>
          <w:color w:val="FF0000"/>
          <w:sz w:val="24"/>
          <w:szCs w:val="24"/>
          <w:highlight w:val="yellow"/>
        </w:rPr>
        <w:t>II4 – normal        II8 - normal</w:t>
      </w:r>
    </w:p>
    <w:p w14:paraId="220B5B8C" w14:textId="18137707" w:rsidR="00C22BB6" w:rsidRPr="00006D3C" w:rsidRDefault="00C22BB6" w:rsidP="004A658B">
      <w:pPr>
        <w:numPr>
          <w:ilvl w:val="0"/>
          <w:numId w:val="6"/>
        </w:numPr>
        <w:spacing w:after="0"/>
        <w:ind w:left="426" w:hanging="284"/>
        <w:rPr>
          <w:rFonts w:cs="Calibri"/>
          <w:sz w:val="24"/>
          <w:szCs w:val="24"/>
        </w:rPr>
      </w:pPr>
      <w:r w:rsidRPr="00006D3C">
        <w:rPr>
          <w:rFonts w:cs="Calibri"/>
          <w:sz w:val="24"/>
          <w:szCs w:val="24"/>
        </w:rPr>
        <w:t>Identify the relationship between individual II5 and III</w:t>
      </w:r>
      <w:proofErr w:type="gramStart"/>
      <w:r w:rsidRPr="00006D3C">
        <w:rPr>
          <w:rFonts w:cs="Calibri"/>
          <w:sz w:val="24"/>
          <w:szCs w:val="24"/>
        </w:rPr>
        <w:t>7</w:t>
      </w:r>
      <w:r w:rsidR="008641BA">
        <w:rPr>
          <w:rFonts w:cs="Calibri"/>
          <w:sz w:val="24"/>
          <w:szCs w:val="24"/>
        </w:rPr>
        <w:t xml:space="preserve">  </w:t>
      </w:r>
      <w:r w:rsidR="008641BA" w:rsidRPr="008641BA">
        <w:rPr>
          <w:rFonts w:cs="Calibri"/>
          <w:b/>
          <w:bCs/>
          <w:color w:val="FF0000"/>
          <w:sz w:val="24"/>
          <w:szCs w:val="24"/>
          <w:highlight w:val="yellow"/>
        </w:rPr>
        <w:t>Siblings</w:t>
      </w:r>
      <w:proofErr w:type="gramEnd"/>
      <w:r w:rsidR="008641BA" w:rsidRPr="008641BA">
        <w:rPr>
          <w:rFonts w:cs="Calibri"/>
          <w:b/>
          <w:bCs/>
          <w:color w:val="FF0000"/>
          <w:sz w:val="24"/>
          <w:szCs w:val="24"/>
          <w:highlight w:val="yellow"/>
        </w:rPr>
        <w:t xml:space="preserve"> (brother sister)</w:t>
      </w:r>
    </w:p>
    <w:p w14:paraId="28C3C488" w14:textId="70C85416" w:rsidR="00C22BB6" w:rsidRDefault="00C22BB6" w:rsidP="004A658B">
      <w:pPr>
        <w:numPr>
          <w:ilvl w:val="0"/>
          <w:numId w:val="6"/>
        </w:numPr>
        <w:spacing w:after="0"/>
        <w:ind w:left="426" w:hanging="284"/>
        <w:rPr>
          <w:rFonts w:cs="Calibri"/>
          <w:sz w:val="24"/>
          <w:szCs w:val="24"/>
        </w:rPr>
      </w:pPr>
      <w:r w:rsidRPr="00006D3C">
        <w:rPr>
          <w:rFonts w:cs="Calibri"/>
          <w:sz w:val="24"/>
          <w:szCs w:val="24"/>
        </w:rPr>
        <w:t xml:space="preserve">Write down the genotypes for all even numbered individuals.  </w:t>
      </w:r>
      <w:r w:rsidR="008641BA" w:rsidRPr="008641BA">
        <w:rPr>
          <w:rFonts w:cs="Calibri"/>
          <w:color w:val="FF0000"/>
          <w:sz w:val="24"/>
          <w:szCs w:val="24"/>
        </w:rPr>
        <w:t>Answer uses F and f as the a</w:t>
      </w:r>
      <w:r w:rsidR="008641BA">
        <w:rPr>
          <w:rFonts w:cs="Calibri"/>
          <w:color w:val="FF0000"/>
          <w:sz w:val="24"/>
          <w:szCs w:val="24"/>
        </w:rPr>
        <w:t>l</w:t>
      </w:r>
      <w:r w:rsidR="008641BA" w:rsidRPr="008641BA">
        <w:rPr>
          <w:rFonts w:cs="Calibri"/>
          <w:color w:val="FF0000"/>
          <w:sz w:val="24"/>
          <w:szCs w:val="24"/>
        </w:rPr>
        <w:t>leles</w:t>
      </w:r>
    </w:p>
    <w:p w14:paraId="0D306CA2" w14:textId="0562342D" w:rsidR="008641BA" w:rsidRPr="008641BA" w:rsidRDefault="008641BA" w:rsidP="008641BA">
      <w:pPr>
        <w:spacing w:after="0"/>
        <w:ind w:left="426"/>
        <w:rPr>
          <w:rFonts w:cs="Calibri"/>
          <w:b/>
          <w:bCs/>
          <w:color w:val="FF0000"/>
          <w:sz w:val="24"/>
          <w:szCs w:val="24"/>
        </w:rPr>
      </w:pPr>
      <w:r w:rsidRPr="00CE6B70">
        <w:rPr>
          <w:rFonts w:cs="Calibri"/>
          <w:b/>
          <w:bCs/>
          <w:color w:val="FF0000"/>
          <w:sz w:val="24"/>
          <w:szCs w:val="24"/>
          <w:highlight w:val="yellow"/>
        </w:rPr>
        <w:t xml:space="preserve">I2 – </w:t>
      </w:r>
      <w:proofErr w:type="gramStart"/>
      <w:r w:rsidRPr="00CE6B70">
        <w:rPr>
          <w:rFonts w:cs="Calibri"/>
          <w:b/>
          <w:bCs/>
          <w:color w:val="FF0000"/>
          <w:sz w:val="24"/>
          <w:szCs w:val="24"/>
          <w:highlight w:val="yellow"/>
        </w:rPr>
        <w:t>Ff;  II</w:t>
      </w:r>
      <w:proofErr w:type="gramEnd"/>
      <w:r w:rsidRPr="00CE6B70">
        <w:rPr>
          <w:rFonts w:cs="Calibri"/>
          <w:b/>
          <w:bCs/>
          <w:color w:val="FF0000"/>
          <w:sz w:val="24"/>
          <w:szCs w:val="24"/>
          <w:highlight w:val="yellow"/>
        </w:rPr>
        <w:t>2 – ff, II4 – ff, II6 – Ff, II8 – ff;  III2 – Ff, III4 – ff, III6</w:t>
      </w:r>
      <w:r w:rsidR="00CE6B70" w:rsidRPr="00CE6B70">
        <w:rPr>
          <w:rFonts w:cs="Calibri"/>
          <w:b/>
          <w:bCs/>
          <w:color w:val="FF0000"/>
          <w:sz w:val="24"/>
          <w:szCs w:val="24"/>
          <w:highlight w:val="yellow"/>
        </w:rPr>
        <w:t xml:space="preserve"> – ff, III* - ff, III10 - Ff</w:t>
      </w:r>
    </w:p>
    <w:p w14:paraId="7957517F" w14:textId="2031D003" w:rsidR="00C22BB6" w:rsidRPr="00006D3C" w:rsidRDefault="00C22BB6" w:rsidP="004A658B">
      <w:pPr>
        <w:numPr>
          <w:ilvl w:val="0"/>
          <w:numId w:val="6"/>
        </w:numPr>
        <w:spacing w:after="0"/>
        <w:ind w:left="426" w:hanging="284"/>
        <w:rPr>
          <w:rFonts w:cs="Calibri"/>
          <w:sz w:val="24"/>
          <w:szCs w:val="24"/>
        </w:rPr>
      </w:pPr>
      <w:r w:rsidRPr="00006D3C">
        <w:rPr>
          <w:rFonts w:cs="Calibri"/>
          <w:sz w:val="24"/>
          <w:szCs w:val="24"/>
        </w:rPr>
        <w:t>Identify if this a dominant or a recessive disorder, and explain how you know this.</w:t>
      </w:r>
      <w:r w:rsidR="00CE6B70">
        <w:rPr>
          <w:rFonts w:cs="Calibri"/>
          <w:sz w:val="24"/>
          <w:szCs w:val="24"/>
        </w:rPr>
        <w:t xml:space="preserve"> </w:t>
      </w:r>
      <w:r w:rsidR="00CE6B70" w:rsidRPr="00CE6B70">
        <w:rPr>
          <w:rFonts w:cs="Calibri"/>
          <w:b/>
          <w:bCs/>
          <w:color w:val="FF0000"/>
          <w:sz w:val="24"/>
          <w:szCs w:val="24"/>
          <w:highlight w:val="yellow"/>
        </w:rPr>
        <w:t xml:space="preserve">Dominant inheritance pattern, as the trait </w:t>
      </w:r>
      <w:r w:rsidR="00CE6B70">
        <w:rPr>
          <w:rFonts w:cs="Calibri"/>
          <w:b/>
          <w:bCs/>
          <w:color w:val="FF0000"/>
          <w:sz w:val="24"/>
          <w:szCs w:val="24"/>
          <w:highlight w:val="yellow"/>
        </w:rPr>
        <w:t xml:space="preserve">turns up in every generation and does not </w:t>
      </w:r>
      <w:r w:rsidR="00CE6B70" w:rsidRPr="00CE6B70">
        <w:rPr>
          <w:rFonts w:cs="Calibri"/>
          <w:b/>
          <w:bCs/>
          <w:color w:val="FF0000"/>
          <w:sz w:val="24"/>
          <w:szCs w:val="24"/>
          <w:highlight w:val="yellow"/>
        </w:rPr>
        <w:t>does not skip a generation anywhere in the pedigree.</w:t>
      </w:r>
      <w:r w:rsidR="00CE6B70">
        <w:rPr>
          <w:rFonts w:cs="Calibri"/>
          <w:b/>
          <w:bCs/>
          <w:color w:val="FF0000"/>
          <w:sz w:val="24"/>
          <w:szCs w:val="24"/>
        </w:rPr>
        <w:t xml:space="preserve"> </w:t>
      </w:r>
      <w:r w:rsidR="00CE6B70">
        <w:rPr>
          <w:rFonts w:cs="Calibri"/>
          <w:color w:val="FF0000"/>
          <w:sz w:val="24"/>
          <w:szCs w:val="24"/>
        </w:rPr>
        <w:t xml:space="preserve">However, the is NOT PROOF, and the pedigree could be recessive, but it is very difficult to prove this as the common signs of a recessive pedigree </w:t>
      </w:r>
      <w:r w:rsidR="00CE6B70">
        <w:rPr>
          <w:rFonts w:cs="Calibri"/>
          <w:color w:val="FF0000"/>
          <w:sz w:val="24"/>
          <w:szCs w:val="24"/>
        </w:rPr>
        <w:t>(see answer 11</w:t>
      </w:r>
      <w:proofErr w:type="gramStart"/>
      <w:r w:rsidR="00CE6B70">
        <w:rPr>
          <w:rFonts w:cs="Calibri"/>
          <w:color w:val="FF0000"/>
          <w:sz w:val="24"/>
          <w:szCs w:val="24"/>
        </w:rPr>
        <w:t>a)</w:t>
      </w:r>
      <w:r w:rsidR="00CE6B70" w:rsidRPr="00CE6B70">
        <w:rPr>
          <w:rFonts w:cs="Calibri"/>
          <w:color w:val="FF0000"/>
          <w:sz w:val="24"/>
          <w:szCs w:val="24"/>
        </w:rPr>
        <w:t xml:space="preserve"> </w:t>
      </w:r>
      <w:r w:rsidR="00CE6B70">
        <w:rPr>
          <w:rFonts w:cs="Calibri"/>
          <w:color w:val="FF0000"/>
          <w:sz w:val="24"/>
          <w:szCs w:val="24"/>
        </w:rPr>
        <w:t xml:space="preserve"> are</w:t>
      </w:r>
      <w:proofErr w:type="gramEnd"/>
      <w:r w:rsidR="00CE6B70">
        <w:rPr>
          <w:rFonts w:cs="Calibri"/>
          <w:color w:val="FF0000"/>
          <w:sz w:val="24"/>
          <w:szCs w:val="24"/>
        </w:rPr>
        <w:t xml:space="preserve"> not in this one </w:t>
      </w:r>
    </w:p>
    <w:p w14:paraId="25DE68E7" w14:textId="54CAB367" w:rsidR="00C22BB6" w:rsidRPr="00006D3C" w:rsidRDefault="00C22BB6" w:rsidP="004A658B">
      <w:pPr>
        <w:numPr>
          <w:ilvl w:val="0"/>
          <w:numId w:val="6"/>
        </w:numPr>
        <w:spacing w:after="0"/>
        <w:ind w:left="426" w:hanging="284"/>
        <w:rPr>
          <w:rFonts w:cs="Calibri"/>
          <w:sz w:val="24"/>
          <w:szCs w:val="24"/>
        </w:rPr>
      </w:pPr>
      <w:r w:rsidRPr="00006D3C">
        <w:rPr>
          <w:rFonts w:cs="Calibri"/>
          <w:sz w:val="24"/>
          <w:szCs w:val="24"/>
        </w:rPr>
        <w:t>Does individual I1 have a heterozygous or a homozygous genotype?  Justify your answer.</w:t>
      </w:r>
      <w:r w:rsidR="00CE6B70">
        <w:rPr>
          <w:rFonts w:cs="Calibri"/>
          <w:sz w:val="24"/>
          <w:szCs w:val="24"/>
        </w:rPr>
        <w:t xml:space="preserve"> </w:t>
      </w:r>
      <w:r w:rsidR="00CE6B70" w:rsidRPr="00CE6B70">
        <w:rPr>
          <w:rFonts w:cs="Calibri"/>
          <w:b/>
          <w:bCs/>
          <w:color w:val="FF0000"/>
          <w:sz w:val="24"/>
          <w:szCs w:val="24"/>
          <w:highlight w:val="yellow"/>
        </w:rPr>
        <w:t>Individual I1 would be homozygous recessive (ff)</w:t>
      </w:r>
    </w:p>
    <w:p w14:paraId="606B31D2" w14:textId="77777777" w:rsidR="004A658B" w:rsidRPr="00006D3C" w:rsidRDefault="004A658B" w:rsidP="004A658B">
      <w:pPr>
        <w:spacing w:after="0"/>
        <w:rPr>
          <w:rFonts w:cs="Calibri"/>
          <w:sz w:val="24"/>
          <w:szCs w:val="24"/>
        </w:rPr>
      </w:pPr>
    </w:p>
    <w:p w14:paraId="0B631F35" w14:textId="77777777" w:rsidR="00006D3C" w:rsidRPr="00006D3C" w:rsidRDefault="004A658B" w:rsidP="00006D3C">
      <w:pPr>
        <w:spacing w:after="0" w:line="240" w:lineRule="auto"/>
        <w:rPr>
          <w:rFonts w:cs="Calibri"/>
          <w:sz w:val="24"/>
          <w:szCs w:val="24"/>
        </w:rPr>
      </w:pPr>
      <w:r w:rsidRPr="00006D3C">
        <w:rPr>
          <w:rFonts w:cs="Calibri"/>
          <w:b/>
          <w:sz w:val="24"/>
          <w:szCs w:val="24"/>
        </w:rPr>
        <w:t>13.</w:t>
      </w:r>
      <w:r w:rsidRPr="00006D3C">
        <w:rPr>
          <w:rFonts w:cs="Calibri"/>
          <w:sz w:val="24"/>
          <w:szCs w:val="24"/>
        </w:rPr>
        <w:t xml:space="preserve"> Down below Tasmania, there is an island called </w:t>
      </w:r>
      <w:r w:rsidR="00006D3C" w:rsidRPr="00006D3C">
        <w:rPr>
          <w:rFonts w:cs="Calibri"/>
          <w:sz w:val="24"/>
          <w:szCs w:val="24"/>
        </w:rPr>
        <w:t>Bleak Island,</w:t>
      </w:r>
      <w:r w:rsidRPr="00006D3C">
        <w:rPr>
          <w:rFonts w:cs="Calibri"/>
          <w:sz w:val="24"/>
          <w:szCs w:val="24"/>
        </w:rPr>
        <w:t xml:space="preserve"> home to a unique species of penguins called snow penguins. Most snow penguins are white although a small percentage are grey. Scientists believe this is because the penguin hatch </w:t>
      </w:r>
      <w:r w:rsidR="00006D3C" w:rsidRPr="00006D3C">
        <w:rPr>
          <w:rFonts w:cs="Calibri"/>
          <w:sz w:val="24"/>
          <w:szCs w:val="24"/>
        </w:rPr>
        <w:t xml:space="preserve">(from eggs) </w:t>
      </w:r>
      <w:r w:rsidRPr="00006D3C">
        <w:rPr>
          <w:rFonts w:cs="Calibri"/>
          <w:sz w:val="24"/>
          <w:szCs w:val="24"/>
        </w:rPr>
        <w:t>when there is snow cover on the ground</w:t>
      </w:r>
      <w:r w:rsidR="00006D3C" w:rsidRPr="00006D3C">
        <w:rPr>
          <w:rFonts w:cs="Calibri"/>
          <w:sz w:val="24"/>
          <w:szCs w:val="24"/>
        </w:rPr>
        <w:t xml:space="preserve">. The white hatchlings are </w:t>
      </w:r>
      <w:r w:rsidRPr="00006D3C">
        <w:rPr>
          <w:rFonts w:cs="Calibri"/>
          <w:sz w:val="24"/>
          <w:szCs w:val="24"/>
        </w:rPr>
        <w:t>better camouflaged</w:t>
      </w:r>
      <w:r w:rsidR="00006D3C" w:rsidRPr="00006D3C">
        <w:rPr>
          <w:rFonts w:cs="Calibri"/>
          <w:sz w:val="24"/>
          <w:szCs w:val="24"/>
        </w:rPr>
        <w:t xml:space="preserve"> than the grey hatchlings, and are therefore better protected from birds of prey. Most of the white hatchlings survive, but most of the grey hatchlings are preyed upon and do not survive. </w:t>
      </w:r>
    </w:p>
    <w:p w14:paraId="74B0E687" w14:textId="1C13B567" w:rsidR="004A658B" w:rsidRDefault="00006D3C" w:rsidP="00006D3C">
      <w:pPr>
        <w:spacing w:after="0" w:line="240" w:lineRule="auto"/>
        <w:rPr>
          <w:rFonts w:cs="Calibri"/>
          <w:sz w:val="24"/>
          <w:szCs w:val="24"/>
        </w:rPr>
      </w:pPr>
      <w:r w:rsidRPr="00006D3C">
        <w:rPr>
          <w:rFonts w:cs="Calibri"/>
          <w:sz w:val="24"/>
          <w:szCs w:val="24"/>
        </w:rPr>
        <w:t>However, the climate on Bleak Island is changing, and in the last few years, the penguins have been hatching when there is no snow cover. Use your knowledge of Darwin’s theory of evolution by Natural Selection to describe how you would expect the penguin population to change.</w:t>
      </w:r>
    </w:p>
    <w:p w14:paraId="3B22DFC6" w14:textId="77777777" w:rsidR="00074376" w:rsidRDefault="00074376" w:rsidP="00006D3C">
      <w:pPr>
        <w:spacing w:after="0" w:line="240" w:lineRule="auto"/>
        <w:rPr>
          <w:rFonts w:cs="Calibri"/>
          <w:sz w:val="24"/>
          <w:szCs w:val="24"/>
        </w:rPr>
      </w:pPr>
    </w:p>
    <w:p w14:paraId="5DE8B215" w14:textId="490FA0D3" w:rsidR="00CE6B70" w:rsidRPr="00074376" w:rsidRDefault="00CE6B70" w:rsidP="00006D3C">
      <w:pPr>
        <w:spacing w:after="0" w:line="240" w:lineRule="auto"/>
        <w:rPr>
          <w:rFonts w:cs="Calibri"/>
          <w:b/>
          <w:bCs/>
          <w:color w:val="FF0000"/>
          <w:sz w:val="24"/>
          <w:szCs w:val="24"/>
          <w:highlight w:val="yellow"/>
        </w:rPr>
      </w:pPr>
      <w:r w:rsidRPr="00074376">
        <w:rPr>
          <w:rFonts w:cs="Calibri"/>
          <w:b/>
          <w:bCs/>
          <w:color w:val="FF0000"/>
          <w:sz w:val="24"/>
          <w:szCs w:val="24"/>
          <w:highlight w:val="yellow"/>
        </w:rPr>
        <w:t xml:space="preserve">The penguin population </w:t>
      </w:r>
      <w:r w:rsidR="00074376" w:rsidRPr="00074376">
        <w:rPr>
          <w:rFonts w:cs="Calibri"/>
          <w:b/>
          <w:bCs/>
          <w:color w:val="FF0000"/>
          <w:sz w:val="24"/>
          <w:szCs w:val="24"/>
          <w:highlight w:val="yellow"/>
        </w:rPr>
        <w:t>will eventually become less white</w:t>
      </w:r>
    </w:p>
    <w:p w14:paraId="6F46F136" w14:textId="0BED4C2F" w:rsidR="00CE6B70" w:rsidRPr="00074376" w:rsidRDefault="00CE6B70" w:rsidP="00CE6B70">
      <w:pPr>
        <w:pStyle w:val="ListParagraph"/>
        <w:numPr>
          <w:ilvl w:val="0"/>
          <w:numId w:val="9"/>
        </w:numPr>
        <w:spacing w:after="0" w:line="240" w:lineRule="auto"/>
        <w:rPr>
          <w:rFonts w:cs="Calibri"/>
          <w:b/>
          <w:bCs/>
          <w:color w:val="FF0000"/>
          <w:sz w:val="24"/>
          <w:szCs w:val="24"/>
          <w:highlight w:val="yellow"/>
        </w:rPr>
      </w:pPr>
      <w:r w:rsidRPr="00074376">
        <w:rPr>
          <w:rFonts w:cs="Calibri"/>
          <w:b/>
          <w:bCs/>
          <w:color w:val="FF0000"/>
          <w:sz w:val="24"/>
          <w:szCs w:val="24"/>
          <w:highlight w:val="yellow"/>
        </w:rPr>
        <w:t>Penguins will continue to have more offspring than can survive, and these offspring will be different (in this case in colour) from each other.</w:t>
      </w:r>
    </w:p>
    <w:p w14:paraId="6FFBF7D5" w14:textId="27A26544" w:rsidR="00CE6B70" w:rsidRPr="00074376" w:rsidRDefault="00CE6B70" w:rsidP="00074376">
      <w:pPr>
        <w:pStyle w:val="ListParagraph"/>
        <w:numPr>
          <w:ilvl w:val="0"/>
          <w:numId w:val="9"/>
        </w:numPr>
        <w:spacing w:after="0" w:line="240" w:lineRule="auto"/>
        <w:rPr>
          <w:rFonts w:cs="Calibri"/>
          <w:b/>
          <w:bCs/>
          <w:color w:val="FF0000"/>
          <w:sz w:val="24"/>
          <w:szCs w:val="24"/>
          <w:highlight w:val="yellow"/>
        </w:rPr>
      </w:pPr>
      <w:r w:rsidRPr="00074376">
        <w:rPr>
          <w:rFonts w:cs="Calibri"/>
          <w:b/>
          <w:bCs/>
          <w:color w:val="FF0000"/>
          <w:sz w:val="24"/>
          <w:szCs w:val="24"/>
          <w:highlight w:val="yellow"/>
        </w:rPr>
        <w:t>The non-white offspring have a difference that is more adapted to the new environment</w:t>
      </w:r>
      <w:r w:rsidR="00074376" w:rsidRPr="00074376">
        <w:rPr>
          <w:rFonts w:cs="Calibri"/>
          <w:b/>
          <w:bCs/>
          <w:color w:val="FF0000"/>
          <w:sz w:val="24"/>
          <w:szCs w:val="24"/>
          <w:highlight w:val="yellow"/>
        </w:rPr>
        <w:t xml:space="preserve"> (camouflaged so less preyed upon)</w:t>
      </w:r>
      <w:r w:rsidRPr="00074376">
        <w:rPr>
          <w:rFonts w:cs="Calibri"/>
          <w:b/>
          <w:bCs/>
          <w:color w:val="FF0000"/>
          <w:sz w:val="24"/>
          <w:szCs w:val="24"/>
          <w:highlight w:val="yellow"/>
        </w:rPr>
        <w:t>, so are more likely to survive, and eventually reproduce…producing a next generation of non-white penguins.</w:t>
      </w:r>
    </w:p>
    <w:sectPr w:rsidR="00CE6B70" w:rsidRPr="00074376" w:rsidSect="00493BBC">
      <w:type w:val="continuous"/>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71B"/>
    <w:multiLevelType w:val="hybridMultilevel"/>
    <w:tmpl w:val="F020A1B4"/>
    <w:lvl w:ilvl="0" w:tplc="24A8BB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1EE6A43"/>
    <w:multiLevelType w:val="hybridMultilevel"/>
    <w:tmpl w:val="EF4A99D8"/>
    <w:lvl w:ilvl="0" w:tplc="0C09000F">
      <w:start w:val="1"/>
      <w:numFmt w:val="decimal"/>
      <w:lvlText w:val="%1."/>
      <w:lvlJc w:val="left"/>
      <w:pPr>
        <w:ind w:left="720" w:hanging="360"/>
      </w:pPr>
    </w:lvl>
    <w:lvl w:ilvl="1" w:tplc="0C090015">
      <w:start w:val="1"/>
      <w:numFmt w:val="upperLetter"/>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1C13B3"/>
    <w:multiLevelType w:val="hybridMultilevel"/>
    <w:tmpl w:val="D8DA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A15581"/>
    <w:multiLevelType w:val="hybridMultilevel"/>
    <w:tmpl w:val="D2E058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017C7E"/>
    <w:multiLevelType w:val="hybridMultilevel"/>
    <w:tmpl w:val="22C097B8"/>
    <w:lvl w:ilvl="0" w:tplc="765E84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A66C8A"/>
    <w:multiLevelType w:val="hybridMultilevel"/>
    <w:tmpl w:val="7E889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C1219E"/>
    <w:multiLevelType w:val="hybridMultilevel"/>
    <w:tmpl w:val="245C57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EB74ED7"/>
    <w:multiLevelType w:val="hybridMultilevel"/>
    <w:tmpl w:val="5ED203E2"/>
    <w:lvl w:ilvl="0" w:tplc="679662DC">
      <w:start w:val="9"/>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023B32"/>
    <w:multiLevelType w:val="hybridMultilevel"/>
    <w:tmpl w:val="AD2E541E"/>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52"/>
        </w:tabs>
        <w:ind w:left="1452" w:hanging="372"/>
      </w:pPr>
      <w:rPr>
        <w:rFonts w:hint="default"/>
      </w:rPr>
    </w:lvl>
    <w:lvl w:ilvl="2" w:tplc="FFFFFFFF">
      <w:start w:val="1"/>
      <w:numFmt w:val="decimal"/>
      <w:lvlText w:val="%3."/>
      <w:lvlJc w:val="left"/>
      <w:pPr>
        <w:tabs>
          <w:tab w:val="num" w:pos="2340"/>
        </w:tabs>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8"/>
  </w:num>
  <w:num w:numId="4">
    <w:abstractNumId w:val="6"/>
  </w:num>
  <w:num w:numId="5">
    <w:abstractNumId w:val="7"/>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CA"/>
    <w:rsid w:val="00006D3C"/>
    <w:rsid w:val="00040C58"/>
    <w:rsid w:val="00041EA5"/>
    <w:rsid w:val="00074376"/>
    <w:rsid w:val="000C7701"/>
    <w:rsid w:val="00141C26"/>
    <w:rsid w:val="00233074"/>
    <w:rsid w:val="002F4A5F"/>
    <w:rsid w:val="0032547E"/>
    <w:rsid w:val="003349D3"/>
    <w:rsid w:val="003B774C"/>
    <w:rsid w:val="00450103"/>
    <w:rsid w:val="00483054"/>
    <w:rsid w:val="00491A5F"/>
    <w:rsid w:val="00493BBC"/>
    <w:rsid w:val="004A658B"/>
    <w:rsid w:val="00540903"/>
    <w:rsid w:val="00540F7B"/>
    <w:rsid w:val="005543BC"/>
    <w:rsid w:val="0056340F"/>
    <w:rsid w:val="005741A0"/>
    <w:rsid w:val="0058213C"/>
    <w:rsid w:val="005B16C4"/>
    <w:rsid w:val="005C7550"/>
    <w:rsid w:val="00623F67"/>
    <w:rsid w:val="00684DE9"/>
    <w:rsid w:val="00685CB0"/>
    <w:rsid w:val="006C6B9F"/>
    <w:rsid w:val="006D0858"/>
    <w:rsid w:val="006D3ED8"/>
    <w:rsid w:val="006D6B9C"/>
    <w:rsid w:val="00704AD6"/>
    <w:rsid w:val="00746ECB"/>
    <w:rsid w:val="007965E8"/>
    <w:rsid w:val="007D0596"/>
    <w:rsid w:val="00811036"/>
    <w:rsid w:val="008641BA"/>
    <w:rsid w:val="008A1BFA"/>
    <w:rsid w:val="008B0910"/>
    <w:rsid w:val="009368B8"/>
    <w:rsid w:val="00992E94"/>
    <w:rsid w:val="009E4620"/>
    <w:rsid w:val="00A22CEC"/>
    <w:rsid w:val="00AA5798"/>
    <w:rsid w:val="00B5345A"/>
    <w:rsid w:val="00BA3CDF"/>
    <w:rsid w:val="00BF5ACA"/>
    <w:rsid w:val="00C068AC"/>
    <w:rsid w:val="00C1505D"/>
    <w:rsid w:val="00C22BB6"/>
    <w:rsid w:val="00C32601"/>
    <w:rsid w:val="00C41277"/>
    <w:rsid w:val="00C415A2"/>
    <w:rsid w:val="00C851AF"/>
    <w:rsid w:val="00CB542D"/>
    <w:rsid w:val="00CE6B70"/>
    <w:rsid w:val="00E13764"/>
    <w:rsid w:val="00E92159"/>
    <w:rsid w:val="00E93875"/>
    <w:rsid w:val="00E96C88"/>
    <w:rsid w:val="00EA3C40"/>
    <w:rsid w:val="00EB56F9"/>
    <w:rsid w:val="00F31FC4"/>
    <w:rsid w:val="00F94790"/>
    <w:rsid w:val="00F954B0"/>
    <w:rsid w:val="00F9560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6C93"/>
  <w15:chartTrackingRefBased/>
  <w15:docId w15:val="{EBCD9BAB-055E-4BFE-B87A-F97CF4AE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C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3C40"/>
    <w:rPr>
      <w:rFonts w:ascii="Tahoma" w:hAnsi="Tahoma" w:cs="Tahoma"/>
      <w:sz w:val="16"/>
      <w:szCs w:val="16"/>
    </w:rPr>
  </w:style>
  <w:style w:type="table" w:styleId="TableGrid">
    <w:name w:val="Table Grid"/>
    <w:basedOn w:val="TableNormal"/>
    <w:uiPriority w:val="59"/>
    <w:rsid w:val="00141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Matthew</dc:creator>
  <cp:keywords/>
  <cp:lastModifiedBy>TURNER, Gary (gturn44)</cp:lastModifiedBy>
  <cp:revision>2</cp:revision>
  <cp:lastPrinted>2013-03-12T06:05:00Z</cp:lastPrinted>
  <dcterms:created xsi:type="dcterms:W3CDTF">2024-02-23T03:19:00Z</dcterms:created>
  <dcterms:modified xsi:type="dcterms:W3CDTF">2024-02-23T03:19:00Z</dcterms:modified>
</cp:coreProperties>
</file>